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2A24C" w14:textId="77777777" w:rsidR="00943231" w:rsidRPr="00322484" w:rsidRDefault="009A1D5F" w:rsidP="00322484">
      <w:pPr>
        <w:pStyle w:val="33TitelBetreffnis"/>
        <w:ind w:left="-1418"/>
        <w:rPr>
          <w:sz w:val="28"/>
          <w:szCs w:val="28"/>
        </w:rPr>
      </w:pPr>
      <w:bookmarkStart w:id="0" w:name="start"/>
      <w:bookmarkEnd w:id="0"/>
      <w:r w:rsidRPr="00322484">
        <w:rPr>
          <w:sz w:val="28"/>
          <w:szCs w:val="28"/>
        </w:rPr>
        <w:t>Vorschläge für mögliche Forschungsthemen</w:t>
      </w:r>
    </w:p>
    <w:p w14:paraId="3F28FB47" w14:textId="77777777" w:rsidR="009A1D5F" w:rsidRPr="008E1646" w:rsidRDefault="00D34B8F" w:rsidP="009A1D5F">
      <w:pPr>
        <w:pStyle w:val="00Vorgabetext"/>
        <w:ind w:left="-1418"/>
        <w:rPr>
          <w:sz w:val="16"/>
          <w:szCs w:val="16"/>
        </w:rPr>
      </w:pPr>
      <w:r>
        <w:rPr>
          <w:sz w:val="16"/>
          <w:szCs w:val="16"/>
        </w:rPr>
        <w:t>Stand: 3</w:t>
      </w:r>
      <w:r w:rsidR="00E246A9">
        <w:rPr>
          <w:sz w:val="16"/>
          <w:szCs w:val="16"/>
        </w:rPr>
        <w:t xml:space="preserve">. </w:t>
      </w:r>
      <w:r>
        <w:rPr>
          <w:sz w:val="16"/>
          <w:szCs w:val="16"/>
        </w:rPr>
        <w:t>März 2022</w:t>
      </w:r>
    </w:p>
    <w:p w14:paraId="223C9914" w14:textId="77777777" w:rsidR="009A1D5F" w:rsidRPr="009A1D5F" w:rsidRDefault="009A1D5F" w:rsidP="009A1D5F">
      <w:pPr>
        <w:pStyle w:val="00Vorgabetext"/>
        <w:spacing w:before="0"/>
        <w:ind w:left="-1418"/>
        <w:rPr>
          <w:sz w:val="16"/>
          <w:szCs w:val="16"/>
        </w:rPr>
      </w:pPr>
    </w:p>
    <w:sdt>
      <w:sdtPr>
        <w:rPr>
          <w:rFonts w:cs="Arial"/>
          <w:b/>
          <w:bCs/>
          <w:color w:val="000000"/>
          <w:sz w:val="16"/>
          <w:szCs w:val="16"/>
        </w:rPr>
        <w:alias w:val="axesPDF - Tabelle"/>
        <w:tag w:val="axesPDF:ID:Table:afc15c75-cbc4-4819-8333-af2ea16585dd"/>
        <w:id w:val="-1078432346"/>
        <w:placeholder>
          <w:docPart w:val="DefaultPlaceholder_-1854013440"/>
        </w:placeholder>
      </w:sdtPr>
      <w:sdtEndPr>
        <w:rPr>
          <w:b w:val="0"/>
          <w:bCs w:val="0"/>
        </w:rPr>
      </w:sdtEndPr>
      <w:sdtContent>
        <w:tbl>
          <w:tblPr>
            <w:tblW w:w="15588" w:type="dxa"/>
            <w:tblInd w:w="-1348" w:type="dxa"/>
            <w:tblLayout w:type="fixed"/>
            <w:tblCellMar>
              <w:left w:w="70" w:type="dxa"/>
              <w:right w:w="70" w:type="dxa"/>
            </w:tblCellMar>
            <w:tblLook w:val="04A0" w:firstRow="1" w:lastRow="0" w:firstColumn="1" w:lastColumn="0" w:noHBand="0" w:noVBand="1"/>
          </w:tblPr>
          <w:tblGrid>
            <w:gridCol w:w="1692"/>
            <w:gridCol w:w="6"/>
            <w:gridCol w:w="3113"/>
            <w:gridCol w:w="1133"/>
            <w:gridCol w:w="1840"/>
            <w:gridCol w:w="1420"/>
            <w:gridCol w:w="2126"/>
            <w:gridCol w:w="1843"/>
            <w:gridCol w:w="995"/>
            <w:gridCol w:w="1420"/>
          </w:tblGrid>
          <w:tr w:rsidR="009A1D5F" w:rsidRPr="008C2452" w14:paraId="6706A691" w14:textId="77777777" w:rsidTr="001D4A1F">
            <w:trPr>
              <w:trHeight w:val="255"/>
              <w:tblHeader/>
            </w:trPr>
            <w:tc>
              <w:tcPr>
                <w:tcW w:w="1693" w:type="dxa"/>
                <w:tcBorders>
                  <w:top w:val="single" w:sz="4" w:space="0" w:color="auto"/>
                  <w:left w:val="single" w:sz="4" w:space="0" w:color="auto"/>
                  <w:bottom w:val="single" w:sz="4" w:space="0" w:color="auto"/>
                  <w:right w:val="single" w:sz="4" w:space="0" w:color="auto"/>
                </w:tcBorders>
                <w:shd w:val="clear" w:color="000000" w:fill="88C4FF"/>
                <w:hideMark/>
              </w:tcPr>
              <w:p w14:paraId="09C95648" w14:textId="51F35B6E" w:rsidR="009A1D5F" w:rsidRPr="008C2452" w:rsidRDefault="009A1D5F" w:rsidP="00192877">
                <w:pPr>
                  <w:tabs>
                    <w:tab w:val="clear" w:pos="397"/>
                    <w:tab w:val="clear" w:pos="794"/>
                    <w:tab w:val="clear" w:pos="1191"/>
                    <w:tab w:val="clear" w:pos="4479"/>
                    <w:tab w:val="clear" w:pos="4876"/>
                    <w:tab w:val="clear" w:pos="5273"/>
                    <w:tab w:val="clear" w:pos="5670"/>
                    <w:tab w:val="clear" w:pos="6067"/>
                    <w:tab w:val="clear" w:pos="7938"/>
                  </w:tabs>
                  <w:spacing w:before="0"/>
                  <w:rPr>
                    <w:rFonts w:cs="Arial"/>
                    <w:b/>
                    <w:bCs/>
                    <w:color w:val="000000"/>
                    <w:sz w:val="16"/>
                    <w:szCs w:val="16"/>
                  </w:rPr>
                </w:pPr>
                <w:r w:rsidRPr="008C2452">
                  <w:rPr>
                    <w:rFonts w:cs="Arial"/>
                    <w:b/>
                    <w:bCs/>
                    <w:color w:val="000000"/>
                    <w:sz w:val="16"/>
                    <w:szCs w:val="16"/>
                  </w:rPr>
                  <w:t>Thema</w:t>
                </w:r>
              </w:p>
            </w:tc>
            <w:tc>
              <w:tcPr>
                <w:tcW w:w="3120" w:type="dxa"/>
                <w:gridSpan w:val="2"/>
                <w:tcBorders>
                  <w:top w:val="single" w:sz="4" w:space="0" w:color="auto"/>
                  <w:left w:val="nil"/>
                  <w:bottom w:val="single" w:sz="4" w:space="0" w:color="auto"/>
                  <w:right w:val="single" w:sz="4" w:space="0" w:color="auto"/>
                </w:tcBorders>
                <w:shd w:val="clear" w:color="000000" w:fill="88C4FF"/>
                <w:hideMark/>
              </w:tcPr>
              <w:p w14:paraId="0BFFBC9C" w14:textId="77777777" w:rsidR="009A1D5F" w:rsidRPr="008C2452" w:rsidRDefault="009A1D5F" w:rsidP="00192877">
                <w:pPr>
                  <w:tabs>
                    <w:tab w:val="clear" w:pos="397"/>
                    <w:tab w:val="clear" w:pos="794"/>
                    <w:tab w:val="clear" w:pos="1191"/>
                    <w:tab w:val="clear" w:pos="4479"/>
                    <w:tab w:val="clear" w:pos="4876"/>
                    <w:tab w:val="clear" w:pos="5273"/>
                    <w:tab w:val="clear" w:pos="5670"/>
                    <w:tab w:val="clear" w:pos="6067"/>
                    <w:tab w:val="clear" w:pos="7938"/>
                  </w:tabs>
                  <w:spacing w:before="0"/>
                  <w:rPr>
                    <w:rFonts w:cs="Arial"/>
                    <w:b/>
                    <w:bCs/>
                    <w:color w:val="000000"/>
                    <w:sz w:val="16"/>
                    <w:szCs w:val="16"/>
                  </w:rPr>
                </w:pPr>
                <w:r w:rsidRPr="008C2452">
                  <w:rPr>
                    <w:rFonts w:cs="Arial"/>
                    <w:b/>
                    <w:bCs/>
                    <w:color w:val="000000"/>
                    <w:sz w:val="16"/>
                    <w:szCs w:val="16"/>
                  </w:rPr>
                  <w:t>Beschreibung</w:t>
                </w:r>
              </w:p>
            </w:tc>
            <w:tc>
              <w:tcPr>
                <w:tcW w:w="1133" w:type="dxa"/>
                <w:tcBorders>
                  <w:top w:val="single" w:sz="4" w:space="0" w:color="auto"/>
                  <w:left w:val="nil"/>
                  <w:bottom w:val="single" w:sz="4" w:space="0" w:color="auto"/>
                  <w:right w:val="single" w:sz="4" w:space="0" w:color="auto"/>
                </w:tcBorders>
                <w:shd w:val="clear" w:color="000000" w:fill="88C4FF"/>
                <w:hideMark/>
              </w:tcPr>
              <w:p w14:paraId="6CF365D7" w14:textId="77777777" w:rsidR="009A1D5F" w:rsidRPr="008C2452" w:rsidRDefault="009A1D5F" w:rsidP="00192877">
                <w:pPr>
                  <w:tabs>
                    <w:tab w:val="clear" w:pos="397"/>
                    <w:tab w:val="clear" w:pos="794"/>
                    <w:tab w:val="clear" w:pos="1191"/>
                    <w:tab w:val="clear" w:pos="4479"/>
                    <w:tab w:val="clear" w:pos="4876"/>
                    <w:tab w:val="clear" w:pos="5273"/>
                    <w:tab w:val="clear" w:pos="5670"/>
                    <w:tab w:val="clear" w:pos="6067"/>
                    <w:tab w:val="clear" w:pos="7938"/>
                  </w:tabs>
                  <w:spacing w:before="0"/>
                  <w:rPr>
                    <w:rFonts w:cs="Arial"/>
                    <w:b/>
                    <w:bCs/>
                    <w:color w:val="000000"/>
                    <w:sz w:val="16"/>
                    <w:szCs w:val="16"/>
                  </w:rPr>
                </w:pPr>
                <w:r w:rsidRPr="008C2452">
                  <w:rPr>
                    <w:rFonts w:cs="Arial"/>
                    <w:b/>
                    <w:bCs/>
                    <w:color w:val="000000"/>
                    <w:sz w:val="16"/>
                    <w:szCs w:val="16"/>
                  </w:rPr>
                  <w:t>Zeitraum</w:t>
                </w:r>
              </w:p>
            </w:tc>
            <w:tc>
              <w:tcPr>
                <w:tcW w:w="1841" w:type="dxa"/>
                <w:tcBorders>
                  <w:top w:val="single" w:sz="4" w:space="0" w:color="auto"/>
                  <w:left w:val="nil"/>
                  <w:bottom w:val="single" w:sz="4" w:space="0" w:color="auto"/>
                  <w:right w:val="single" w:sz="4" w:space="0" w:color="auto"/>
                </w:tcBorders>
                <w:shd w:val="clear" w:color="000000" w:fill="88C4FF"/>
                <w:hideMark/>
              </w:tcPr>
              <w:p w14:paraId="5096D9A6" w14:textId="77777777" w:rsidR="009A1D5F" w:rsidRPr="008C2452" w:rsidRDefault="009A1D5F" w:rsidP="00192877">
                <w:pPr>
                  <w:tabs>
                    <w:tab w:val="clear" w:pos="397"/>
                    <w:tab w:val="clear" w:pos="794"/>
                    <w:tab w:val="clear" w:pos="1191"/>
                    <w:tab w:val="clear" w:pos="4479"/>
                    <w:tab w:val="clear" w:pos="4876"/>
                    <w:tab w:val="clear" w:pos="5273"/>
                    <w:tab w:val="clear" w:pos="5670"/>
                    <w:tab w:val="clear" w:pos="6067"/>
                    <w:tab w:val="clear" w:pos="7938"/>
                  </w:tabs>
                  <w:spacing w:before="0"/>
                  <w:rPr>
                    <w:rFonts w:cs="Arial"/>
                    <w:b/>
                    <w:bCs/>
                    <w:color w:val="000000"/>
                    <w:sz w:val="16"/>
                    <w:szCs w:val="16"/>
                  </w:rPr>
                </w:pPr>
                <w:r w:rsidRPr="008C2452">
                  <w:rPr>
                    <w:rFonts w:cs="Arial"/>
                    <w:b/>
                    <w:bCs/>
                    <w:color w:val="000000"/>
                    <w:sz w:val="16"/>
                    <w:szCs w:val="16"/>
                  </w:rPr>
                  <w:t>Provenienz</w:t>
                </w:r>
              </w:p>
            </w:tc>
            <w:tc>
              <w:tcPr>
                <w:tcW w:w="1415" w:type="dxa"/>
                <w:tcBorders>
                  <w:top w:val="single" w:sz="4" w:space="0" w:color="auto"/>
                  <w:left w:val="nil"/>
                  <w:bottom w:val="single" w:sz="4" w:space="0" w:color="auto"/>
                  <w:right w:val="single" w:sz="4" w:space="0" w:color="auto"/>
                </w:tcBorders>
                <w:shd w:val="clear" w:color="000000" w:fill="88C4FF"/>
                <w:hideMark/>
              </w:tcPr>
              <w:p w14:paraId="4628888D" w14:textId="77777777" w:rsidR="009A1D5F" w:rsidRPr="008C2452" w:rsidRDefault="009A1D5F" w:rsidP="00192877">
                <w:pPr>
                  <w:tabs>
                    <w:tab w:val="clear" w:pos="397"/>
                    <w:tab w:val="clear" w:pos="794"/>
                    <w:tab w:val="clear" w:pos="1191"/>
                    <w:tab w:val="clear" w:pos="4479"/>
                    <w:tab w:val="clear" w:pos="4876"/>
                    <w:tab w:val="clear" w:pos="5273"/>
                    <w:tab w:val="clear" w:pos="5670"/>
                    <w:tab w:val="clear" w:pos="6067"/>
                    <w:tab w:val="clear" w:pos="7938"/>
                  </w:tabs>
                  <w:spacing w:before="0"/>
                  <w:rPr>
                    <w:rFonts w:cs="Arial"/>
                    <w:b/>
                    <w:bCs/>
                    <w:color w:val="000000"/>
                    <w:sz w:val="16"/>
                    <w:szCs w:val="16"/>
                  </w:rPr>
                </w:pPr>
                <w:r w:rsidRPr="008C2452">
                  <w:rPr>
                    <w:rFonts w:cs="Arial"/>
                    <w:b/>
                    <w:bCs/>
                    <w:color w:val="000000"/>
                    <w:sz w:val="16"/>
                    <w:szCs w:val="16"/>
                  </w:rPr>
                  <w:t>Bestand</w:t>
                </w:r>
              </w:p>
            </w:tc>
            <w:tc>
              <w:tcPr>
                <w:tcW w:w="2127" w:type="dxa"/>
                <w:tcBorders>
                  <w:top w:val="single" w:sz="4" w:space="0" w:color="auto"/>
                  <w:left w:val="nil"/>
                  <w:bottom w:val="single" w:sz="4" w:space="0" w:color="auto"/>
                  <w:right w:val="single" w:sz="4" w:space="0" w:color="auto"/>
                </w:tcBorders>
                <w:shd w:val="clear" w:color="000000" w:fill="88C4FF"/>
                <w:hideMark/>
              </w:tcPr>
              <w:p w14:paraId="1C0B5B7F" w14:textId="77777777" w:rsidR="009A1D5F" w:rsidRPr="008C2452" w:rsidRDefault="009A1D5F" w:rsidP="00192877">
                <w:pPr>
                  <w:tabs>
                    <w:tab w:val="clear" w:pos="397"/>
                    <w:tab w:val="clear" w:pos="794"/>
                    <w:tab w:val="clear" w:pos="1191"/>
                    <w:tab w:val="clear" w:pos="4479"/>
                    <w:tab w:val="clear" w:pos="4876"/>
                    <w:tab w:val="clear" w:pos="5273"/>
                    <w:tab w:val="clear" w:pos="5670"/>
                    <w:tab w:val="clear" w:pos="6067"/>
                    <w:tab w:val="clear" w:pos="7938"/>
                  </w:tabs>
                  <w:spacing w:before="0"/>
                  <w:rPr>
                    <w:rFonts w:cs="Arial"/>
                    <w:b/>
                    <w:bCs/>
                    <w:color w:val="000000"/>
                    <w:sz w:val="16"/>
                    <w:szCs w:val="16"/>
                  </w:rPr>
                </w:pPr>
                <w:r w:rsidRPr="008C2452">
                  <w:rPr>
                    <w:rFonts w:cs="Arial"/>
                    <w:b/>
                    <w:bCs/>
                    <w:color w:val="000000"/>
                    <w:sz w:val="16"/>
                    <w:szCs w:val="16"/>
                  </w:rPr>
                  <w:t>Verwandtes Material</w:t>
                </w:r>
              </w:p>
            </w:tc>
            <w:tc>
              <w:tcPr>
                <w:tcW w:w="1844" w:type="dxa"/>
                <w:tcBorders>
                  <w:top w:val="single" w:sz="4" w:space="0" w:color="auto"/>
                  <w:left w:val="nil"/>
                  <w:bottom w:val="single" w:sz="4" w:space="0" w:color="auto"/>
                  <w:right w:val="single" w:sz="4" w:space="0" w:color="auto"/>
                </w:tcBorders>
                <w:shd w:val="clear" w:color="000000" w:fill="88C4FF"/>
                <w:hideMark/>
              </w:tcPr>
              <w:p w14:paraId="7AC1DB8B" w14:textId="77777777" w:rsidR="009A1D5F" w:rsidRPr="008C2452" w:rsidRDefault="009A1D5F" w:rsidP="00192877">
                <w:pPr>
                  <w:tabs>
                    <w:tab w:val="clear" w:pos="397"/>
                    <w:tab w:val="clear" w:pos="794"/>
                    <w:tab w:val="clear" w:pos="1191"/>
                    <w:tab w:val="clear" w:pos="4479"/>
                    <w:tab w:val="clear" w:pos="4876"/>
                    <w:tab w:val="clear" w:pos="5273"/>
                    <w:tab w:val="clear" w:pos="5670"/>
                    <w:tab w:val="clear" w:pos="6067"/>
                    <w:tab w:val="clear" w:pos="7938"/>
                  </w:tabs>
                  <w:spacing w:before="0"/>
                  <w:rPr>
                    <w:rFonts w:cs="Arial"/>
                    <w:b/>
                    <w:bCs/>
                    <w:color w:val="000000"/>
                    <w:sz w:val="16"/>
                    <w:szCs w:val="16"/>
                  </w:rPr>
                </w:pPr>
                <w:r w:rsidRPr="008C2452">
                  <w:rPr>
                    <w:rFonts w:cs="Arial"/>
                    <w:b/>
                    <w:bCs/>
                    <w:color w:val="000000"/>
                    <w:sz w:val="16"/>
                    <w:szCs w:val="16"/>
                  </w:rPr>
                  <w:t>Bemerkungen</w:t>
                </w:r>
              </w:p>
            </w:tc>
            <w:tc>
              <w:tcPr>
                <w:tcW w:w="995" w:type="dxa"/>
                <w:tcBorders>
                  <w:top w:val="single" w:sz="4" w:space="0" w:color="auto"/>
                  <w:left w:val="nil"/>
                  <w:bottom w:val="single" w:sz="4" w:space="0" w:color="auto"/>
                  <w:right w:val="single" w:sz="4" w:space="0" w:color="auto"/>
                </w:tcBorders>
                <w:shd w:val="clear" w:color="000000" w:fill="88C4FF"/>
                <w:hideMark/>
              </w:tcPr>
              <w:p w14:paraId="7A105D7A" w14:textId="77777777" w:rsidR="009A1D5F" w:rsidRPr="008C2452" w:rsidRDefault="009A1D5F" w:rsidP="00192877">
                <w:pPr>
                  <w:tabs>
                    <w:tab w:val="clear" w:pos="397"/>
                    <w:tab w:val="clear" w:pos="794"/>
                    <w:tab w:val="clear" w:pos="1191"/>
                    <w:tab w:val="clear" w:pos="4479"/>
                    <w:tab w:val="clear" w:pos="4876"/>
                    <w:tab w:val="clear" w:pos="5273"/>
                    <w:tab w:val="clear" w:pos="5670"/>
                    <w:tab w:val="clear" w:pos="6067"/>
                    <w:tab w:val="clear" w:pos="7938"/>
                  </w:tabs>
                  <w:spacing w:before="0"/>
                  <w:rPr>
                    <w:rFonts w:cs="Arial"/>
                    <w:b/>
                    <w:bCs/>
                    <w:color w:val="000000"/>
                    <w:sz w:val="16"/>
                    <w:szCs w:val="16"/>
                  </w:rPr>
                </w:pPr>
                <w:r w:rsidRPr="008C2452">
                  <w:rPr>
                    <w:rFonts w:cs="Arial"/>
                    <w:b/>
                    <w:bCs/>
                    <w:color w:val="000000"/>
                    <w:sz w:val="16"/>
                    <w:szCs w:val="16"/>
                  </w:rPr>
                  <w:t>Schutzfrist</w:t>
                </w:r>
              </w:p>
            </w:tc>
            <w:tc>
              <w:tcPr>
                <w:tcW w:w="1420" w:type="dxa"/>
                <w:tcBorders>
                  <w:top w:val="single" w:sz="4" w:space="0" w:color="auto"/>
                  <w:left w:val="nil"/>
                  <w:bottom w:val="single" w:sz="4" w:space="0" w:color="auto"/>
                  <w:right w:val="single" w:sz="4" w:space="0" w:color="auto"/>
                </w:tcBorders>
                <w:shd w:val="clear" w:color="000000" w:fill="88C4FF"/>
                <w:hideMark/>
              </w:tcPr>
              <w:p w14:paraId="60DF066E" w14:textId="77777777" w:rsidR="009A1D5F" w:rsidRPr="008C2452" w:rsidRDefault="009A1D5F" w:rsidP="00192877">
                <w:pPr>
                  <w:tabs>
                    <w:tab w:val="clear" w:pos="397"/>
                    <w:tab w:val="clear" w:pos="794"/>
                    <w:tab w:val="clear" w:pos="1191"/>
                    <w:tab w:val="clear" w:pos="4479"/>
                    <w:tab w:val="clear" w:pos="4876"/>
                    <w:tab w:val="clear" w:pos="5273"/>
                    <w:tab w:val="clear" w:pos="5670"/>
                    <w:tab w:val="clear" w:pos="6067"/>
                    <w:tab w:val="clear" w:pos="7938"/>
                  </w:tabs>
                  <w:spacing w:before="0"/>
                  <w:rPr>
                    <w:rFonts w:cs="Arial"/>
                    <w:b/>
                    <w:bCs/>
                    <w:color w:val="000000"/>
                    <w:sz w:val="16"/>
                    <w:szCs w:val="16"/>
                  </w:rPr>
                </w:pPr>
                <w:r w:rsidRPr="008C2452">
                  <w:rPr>
                    <w:rFonts w:cs="Arial"/>
                    <w:b/>
                    <w:bCs/>
                    <w:color w:val="000000"/>
                    <w:sz w:val="16"/>
                    <w:szCs w:val="16"/>
                  </w:rPr>
                  <w:t>Eignungslevel</w:t>
                </w:r>
              </w:p>
            </w:tc>
          </w:tr>
          <w:tr w:rsidR="009A1D5F" w:rsidRPr="008C2452" w14:paraId="1102C64A" w14:textId="77777777" w:rsidTr="001D4A1F">
            <w:trPr>
              <w:trHeight w:val="997"/>
            </w:trPr>
            <w:tc>
              <w:tcPr>
                <w:tcW w:w="1693" w:type="dxa"/>
                <w:tcBorders>
                  <w:top w:val="nil"/>
                  <w:left w:val="single" w:sz="4" w:space="0" w:color="auto"/>
                  <w:bottom w:val="single" w:sz="4" w:space="0" w:color="auto"/>
                  <w:right w:val="single" w:sz="4" w:space="0" w:color="auto"/>
                </w:tcBorders>
                <w:shd w:val="clear" w:color="000000" w:fill="C4E1FF"/>
                <w:hideMark/>
              </w:tcPr>
              <w:p w14:paraId="0530E524" w14:textId="77777777" w:rsidR="009A1D5F" w:rsidRPr="008C2452" w:rsidRDefault="009A1D5F" w:rsidP="00192877">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8C2452">
                  <w:rPr>
                    <w:rFonts w:cs="Arial"/>
                    <w:color w:val="000000"/>
                    <w:sz w:val="16"/>
                    <w:szCs w:val="16"/>
                  </w:rPr>
                  <w:t>Fischerei auf dem Greifensee</w:t>
                </w:r>
              </w:p>
            </w:tc>
            <w:tc>
              <w:tcPr>
                <w:tcW w:w="3120" w:type="dxa"/>
                <w:gridSpan w:val="2"/>
                <w:tcBorders>
                  <w:top w:val="nil"/>
                  <w:left w:val="nil"/>
                  <w:bottom w:val="single" w:sz="4" w:space="0" w:color="auto"/>
                  <w:right w:val="single" w:sz="4" w:space="0" w:color="auto"/>
                </w:tcBorders>
                <w:shd w:val="clear" w:color="auto" w:fill="auto"/>
                <w:hideMark/>
              </w:tcPr>
              <w:p w14:paraId="3FD34F19" w14:textId="77777777" w:rsidR="009A1D5F" w:rsidRPr="008C2452" w:rsidRDefault="009A1D5F" w:rsidP="004C46CD">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8C2452">
                  <w:rPr>
                    <w:rFonts w:cs="Arial"/>
                    <w:color w:val="000000"/>
                    <w:sz w:val="16"/>
                    <w:szCs w:val="16"/>
                  </w:rPr>
                  <w:t>Verschiedene Themenbereiche: Lebensmittelversorgung von Stadt und Umland; frühe Formen von Umweltschutz; rechtliche Organisation; Selbstregulierung vs. obrigkeitliches Verordnen</w:t>
                </w:r>
              </w:p>
            </w:tc>
            <w:tc>
              <w:tcPr>
                <w:tcW w:w="1133" w:type="dxa"/>
                <w:tcBorders>
                  <w:top w:val="nil"/>
                  <w:left w:val="nil"/>
                  <w:bottom w:val="single" w:sz="4" w:space="0" w:color="auto"/>
                  <w:right w:val="single" w:sz="4" w:space="0" w:color="auto"/>
                </w:tcBorders>
                <w:shd w:val="clear" w:color="auto" w:fill="auto"/>
                <w:hideMark/>
              </w:tcPr>
              <w:p w14:paraId="288E54B0" w14:textId="77777777" w:rsidR="009A1D5F" w:rsidRPr="008C2452" w:rsidRDefault="009A1D5F" w:rsidP="00192877">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8C2452">
                  <w:rPr>
                    <w:rFonts w:cs="Arial"/>
                    <w:color w:val="000000"/>
                    <w:sz w:val="16"/>
                    <w:szCs w:val="16"/>
                  </w:rPr>
                  <w:t>14.</w:t>
                </w:r>
                <w:r w:rsidR="001D4A1F">
                  <w:rPr>
                    <w:rFonts w:cs="Arial"/>
                    <w:color w:val="000000"/>
                    <w:sz w:val="16"/>
                    <w:szCs w:val="16"/>
                  </w:rPr>
                  <w:t>–</w:t>
                </w:r>
                <w:r w:rsidRPr="008C2452">
                  <w:rPr>
                    <w:rFonts w:cs="Arial"/>
                    <w:color w:val="000000"/>
                    <w:sz w:val="16"/>
                    <w:szCs w:val="16"/>
                  </w:rPr>
                  <w:t>18. Jh.</w:t>
                </w:r>
              </w:p>
            </w:tc>
            <w:tc>
              <w:tcPr>
                <w:tcW w:w="1841" w:type="dxa"/>
                <w:tcBorders>
                  <w:top w:val="nil"/>
                  <w:left w:val="nil"/>
                  <w:bottom w:val="single" w:sz="4" w:space="0" w:color="auto"/>
                  <w:right w:val="single" w:sz="4" w:space="0" w:color="auto"/>
                </w:tcBorders>
                <w:shd w:val="clear" w:color="auto" w:fill="auto"/>
                <w:hideMark/>
              </w:tcPr>
              <w:p w14:paraId="7753BF46" w14:textId="77777777" w:rsidR="009A1D5F" w:rsidRPr="008C2452" w:rsidRDefault="009A1D5F" w:rsidP="00192877">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8C2452">
                  <w:rPr>
                    <w:rFonts w:cs="Arial"/>
                    <w:color w:val="000000"/>
                    <w:sz w:val="16"/>
                    <w:szCs w:val="16"/>
                  </w:rPr>
                  <w:t>Landvogtei Greifensee</w:t>
                </w:r>
              </w:p>
            </w:tc>
            <w:tc>
              <w:tcPr>
                <w:tcW w:w="1415" w:type="dxa"/>
                <w:tcBorders>
                  <w:top w:val="nil"/>
                  <w:left w:val="nil"/>
                  <w:bottom w:val="single" w:sz="4" w:space="0" w:color="auto"/>
                  <w:right w:val="single" w:sz="4" w:space="0" w:color="auto"/>
                </w:tcBorders>
                <w:shd w:val="clear" w:color="auto" w:fill="auto"/>
                <w:hideMark/>
              </w:tcPr>
              <w:p w14:paraId="62DDCA60" w14:textId="77777777" w:rsidR="009A1D5F" w:rsidRPr="008C2452" w:rsidRDefault="009A1D5F" w:rsidP="00192877">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8C2452">
                  <w:rPr>
                    <w:rFonts w:cs="Arial"/>
                    <w:color w:val="000000"/>
                    <w:sz w:val="16"/>
                    <w:szCs w:val="16"/>
                  </w:rPr>
                  <w:t>A 85, A 123</w:t>
                </w:r>
              </w:p>
            </w:tc>
            <w:tc>
              <w:tcPr>
                <w:tcW w:w="2127" w:type="dxa"/>
                <w:tcBorders>
                  <w:top w:val="nil"/>
                  <w:left w:val="nil"/>
                  <w:bottom w:val="single" w:sz="4" w:space="0" w:color="auto"/>
                  <w:right w:val="single" w:sz="4" w:space="0" w:color="auto"/>
                </w:tcBorders>
                <w:shd w:val="clear" w:color="auto" w:fill="auto"/>
                <w:hideMark/>
              </w:tcPr>
              <w:p w14:paraId="71A9BF15" w14:textId="77777777" w:rsidR="009A1D5F" w:rsidRPr="008C2452" w:rsidRDefault="009A1D5F" w:rsidP="00192877">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8C2452">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18146C49" w14:textId="77777777" w:rsidR="009A1D5F" w:rsidRPr="008C2452" w:rsidRDefault="009A1D5F" w:rsidP="00192877">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8C2452">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628AF679" w14:textId="77777777" w:rsidR="009A1D5F" w:rsidRPr="008C2452" w:rsidRDefault="009A1D5F" w:rsidP="00192877">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8C2452">
                  <w:rPr>
                    <w:rFonts w:cs="Arial"/>
                    <w:color w:val="000000"/>
                    <w:sz w:val="16"/>
                    <w:szCs w:val="16"/>
                  </w:rPr>
                  <w:t>Nein</w:t>
                </w:r>
              </w:p>
            </w:tc>
            <w:tc>
              <w:tcPr>
                <w:tcW w:w="1420" w:type="dxa"/>
                <w:tcBorders>
                  <w:top w:val="nil"/>
                  <w:left w:val="nil"/>
                  <w:bottom w:val="single" w:sz="4" w:space="0" w:color="auto"/>
                  <w:right w:val="single" w:sz="4" w:space="0" w:color="auto"/>
                </w:tcBorders>
                <w:shd w:val="clear" w:color="auto" w:fill="auto"/>
                <w:hideMark/>
              </w:tcPr>
              <w:p w14:paraId="081E6484" w14:textId="77777777" w:rsidR="009A1D5F" w:rsidRPr="008C2452" w:rsidRDefault="009A1D5F" w:rsidP="00192877">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8C2452">
                  <w:rPr>
                    <w:rFonts w:cs="Arial"/>
                    <w:color w:val="000000"/>
                    <w:sz w:val="16"/>
                    <w:szCs w:val="16"/>
                  </w:rPr>
                  <w:t>Seminararbeit, Bachelorarbeit, Masterarbeit</w:t>
                </w:r>
              </w:p>
            </w:tc>
          </w:tr>
          <w:tr w:rsidR="00B102B4" w:rsidRPr="00B102B4" w14:paraId="1E875E35" w14:textId="77777777" w:rsidTr="001D4A1F">
            <w:trPr>
              <w:trHeight w:val="997"/>
            </w:trPr>
            <w:tc>
              <w:tcPr>
                <w:tcW w:w="1693" w:type="dxa"/>
                <w:tcBorders>
                  <w:top w:val="nil"/>
                  <w:left w:val="single" w:sz="4" w:space="0" w:color="auto"/>
                  <w:bottom w:val="single" w:sz="4" w:space="0" w:color="auto"/>
                  <w:right w:val="single" w:sz="4" w:space="0" w:color="auto"/>
                </w:tcBorders>
                <w:shd w:val="clear" w:color="000000" w:fill="C4E1FF"/>
                <w:hideMark/>
              </w:tcPr>
              <w:p w14:paraId="327DD069" w14:textId="77777777" w:rsidR="00B102B4" w:rsidRPr="00B102B4" w:rsidRDefault="00B102B4" w:rsidP="00B102B4">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B102B4">
                  <w:rPr>
                    <w:rFonts w:cs="Arial"/>
                    <w:color w:val="000000"/>
                    <w:sz w:val="16"/>
                    <w:szCs w:val="16"/>
                  </w:rPr>
                  <w:t>Hexerei</w:t>
                </w:r>
              </w:p>
            </w:tc>
            <w:tc>
              <w:tcPr>
                <w:tcW w:w="3120" w:type="dxa"/>
                <w:gridSpan w:val="2"/>
                <w:tcBorders>
                  <w:top w:val="nil"/>
                  <w:left w:val="nil"/>
                  <w:bottom w:val="single" w:sz="4" w:space="0" w:color="auto"/>
                  <w:right w:val="single" w:sz="4" w:space="0" w:color="auto"/>
                </w:tcBorders>
                <w:shd w:val="clear" w:color="auto" w:fill="auto"/>
                <w:hideMark/>
              </w:tcPr>
              <w:p w14:paraId="1FB12995" w14:textId="77777777" w:rsidR="00B102B4" w:rsidRPr="00B102B4" w:rsidRDefault="00B102B4" w:rsidP="00E212FE">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B102B4">
                  <w:rPr>
                    <w:rFonts w:cs="Arial"/>
                    <w:color w:val="000000"/>
                    <w:sz w:val="16"/>
                    <w:szCs w:val="16"/>
                  </w:rPr>
                  <w:t>Untersuchungsakten zu den Hexenprozessen</w:t>
                </w:r>
                <w:r w:rsidR="00E212FE">
                  <w:rPr>
                    <w:rFonts w:cs="Arial"/>
                    <w:color w:val="000000"/>
                    <w:sz w:val="16"/>
                    <w:szCs w:val="16"/>
                  </w:rPr>
                  <w:t xml:space="preserve"> im Kanton Zürich</w:t>
                </w:r>
                <w:r w:rsidRPr="00B102B4">
                  <w:rPr>
                    <w:rFonts w:cs="Arial"/>
                    <w:color w:val="000000"/>
                    <w:sz w:val="16"/>
                    <w:szCs w:val="16"/>
                  </w:rPr>
                  <w:t xml:space="preserve">, zum Hexenprozess von </w:t>
                </w:r>
                <w:proofErr w:type="spellStart"/>
                <w:r w:rsidRPr="00B102B4">
                  <w:rPr>
                    <w:rFonts w:cs="Arial"/>
                    <w:color w:val="000000"/>
                    <w:sz w:val="16"/>
                    <w:szCs w:val="16"/>
                  </w:rPr>
                  <w:t>Wasterkingen</w:t>
                </w:r>
                <w:proofErr w:type="spellEnd"/>
                <w:r w:rsidRPr="00B102B4">
                  <w:rPr>
                    <w:rFonts w:cs="Arial"/>
                    <w:color w:val="000000"/>
                    <w:sz w:val="16"/>
                    <w:szCs w:val="16"/>
                  </w:rPr>
                  <w:t xml:space="preserve"> 1701 und Todesurteile in den Rats-</w:t>
                </w:r>
                <w:r w:rsidR="00E212FE">
                  <w:rPr>
                    <w:rFonts w:cs="Arial"/>
                    <w:color w:val="000000"/>
                    <w:sz w:val="16"/>
                    <w:szCs w:val="16"/>
                  </w:rPr>
                  <w:t xml:space="preserve"> und Richtbüchern</w:t>
                </w:r>
              </w:p>
            </w:tc>
            <w:tc>
              <w:tcPr>
                <w:tcW w:w="1133" w:type="dxa"/>
                <w:tcBorders>
                  <w:top w:val="nil"/>
                  <w:left w:val="nil"/>
                  <w:bottom w:val="single" w:sz="4" w:space="0" w:color="auto"/>
                  <w:right w:val="single" w:sz="4" w:space="0" w:color="auto"/>
                </w:tcBorders>
                <w:shd w:val="clear" w:color="auto" w:fill="auto"/>
                <w:hideMark/>
              </w:tcPr>
              <w:p w14:paraId="6A950002" w14:textId="77777777" w:rsidR="00B102B4" w:rsidRPr="00B102B4" w:rsidRDefault="00305BD8" w:rsidP="00B102B4">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1487–</w:t>
                </w:r>
                <w:r w:rsidR="00B102B4" w:rsidRPr="00B102B4">
                  <w:rPr>
                    <w:rFonts w:cs="Arial"/>
                    <w:color w:val="000000"/>
                    <w:sz w:val="16"/>
                    <w:szCs w:val="16"/>
                  </w:rPr>
                  <w:t>1701</w:t>
                </w:r>
              </w:p>
            </w:tc>
            <w:tc>
              <w:tcPr>
                <w:tcW w:w="1841" w:type="dxa"/>
                <w:tcBorders>
                  <w:top w:val="nil"/>
                  <w:left w:val="nil"/>
                  <w:bottom w:val="single" w:sz="4" w:space="0" w:color="auto"/>
                  <w:right w:val="single" w:sz="4" w:space="0" w:color="auto"/>
                </w:tcBorders>
                <w:shd w:val="clear" w:color="auto" w:fill="auto"/>
                <w:hideMark/>
              </w:tcPr>
              <w:p w14:paraId="712E467B" w14:textId="77777777" w:rsidR="00B102B4" w:rsidRPr="00B102B4" w:rsidRDefault="00B102B4" w:rsidP="00B102B4">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B102B4">
                  <w:rPr>
                    <w:rFonts w:cs="Arial"/>
                    <w:color w:val="000000"/>
                    <w:sz w:val="16"/>
                    <w:szCs w:val="16"/>
                  </w:rPr>
                  <w:t>Stadtkanzlei, Akten und Bände des Rates</w:t>
                </w:r>
              </w:p>
            </w:tc>
            <w:tc>
              <w:tcPr>
                <w:tcW w:w="1415" w:type="dxa"/>
                <w:tcBorders>
                  <w:top w:val="nil"/>
                  <w:left w:val="nil"/>
                  <w:bottom w:val="single" w:sz="4" w:space="0" w:color="auto"/>
                  <w:right w:val="single" w:sz="4" w:space="0" w:color="auto"/>
                </w:tcBorders>
                <w:shd w:val="clear" w:color="auto" w:fill="auto"/>
                <w:hideMark/>
              </w:tcPr>
              <w:p w14:paraId="1752E342" w14:textId="77777777" w:rsidR="00B102B4" w:rsidRPr="00B102B4" w:rsidRDefault="00E212FE" w:rsidP="00B102B4">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A 18, A 27.159–164, B VI 236–</w:t>
                </w:r>
                <w:r w:rsidR="00B102B4" w:rsidRPr="00B102B4">
                  <w:rPr>
                    <w:rFonts w:cs="Arial"/>
                    <w:color w:val="000000"/>
                    <w:sz w:val="16"/>
                    <w:szCs w:val="16"/>
                  </w:rPr>
                  <w:t>274</w:t>
                </w:r>
              </w:p>
            </w:tc>
            <w:tc>
              <w:tcPr>
                <w:tcW w:w="2127" w:type="dxa"/>
                <w:tcBorders>
                  <w:top w:val="nil"/>
                  <w:left w:val="nil"/>
                  <w:bottom w:val="single" w:sz="4" w:space="0" w:color="auto"/>
                  <w:right w:val="single" w:sz="4" w:space="0" w:color="auto"/>
                </w:tcBorders>
                <w:shd w:val="clear" w:color="auto" w:fill="auto"/>
                <w:hideMark/>
              </w:tcPr>
              <w:p w14:paraId="61E51724" w14:textId="77777777" w:rsidR="00B102B4" w:rsidRPr="00B102B4" w:rsidRDefault="00B102B4" w:rsidP="00B102B4">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B102B4">
                  <w:rPr>
                    <w:rFonts w:cs="Arial"/>
                    <w:color w:val="000000"/>
                    <w:sz w:val="16"/>
                    <w:szCs w:val="16"/>
                  </w:rPr>
                  <w:t>Akten und Bände der Landvogteien</w:t>
                </w:r>
              </w:p>
            </w:tc>
            <w:tc>
              <w:tcPr>
                <w:tcW w:w="1844" w:type="dxa"/>
                <w:tcBorders>
                  <w:top w:val="nil"/>
                  <w:left w:val="nil"/>
                  <w:bottom w:val="single" w:sz="4" w:space="0" w:color="auto"/>
                  <w:right w:val="single" w:sz="4" w:space="0" w:color="auto"/>
                </w:tcBorders>
                <w:shd w:val="clear" w:color="auto" w:fill="auto"/>
                <w:hideMark/>
              </w:tcPr>
              <w:p w14:paraId="2CB5BAD0" w14:textId="77777777" w:rsidR="00B102B4" w:rsidRPr="00B102B4" w:rsidRDefault="00B102B4" w:rsidP="00B102B4">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B102B4">
                  <w:rPr>
                    <w:rFonts w:cs="Arial"/>
                    <w:color w:val="000000"/>
                    <w:sz w:val="16"/>
                    <w:szCs w:val="16"/>
                  </w:rPr>
                  <w:t>Vgl. auch die Zusammenstellung von Otto Sigg: Hexenprozesse mit Todesurteil, Frick 2012</w:t>
                </w:r>
              </w:p>
            </w:tc>
            <w:tc>
              <w:tcPr>
                <w:tcW w:w="995" w:type="dxa"/>
                <w:tcBorders>
                  <w:top w:val="nil"/>
                  <w:left w:val="nil"/>
                  <w:bottom w:val="single" w:sz="4" w:space="0" w:color="auto"/>
                  <w:right w:val="single" w:sz="4" w:space="0" w:color="auto"/>
                </w:tcBorders>
                <w:shd w:val="clear" w:color="auto" w:fill="auto"/>
                <w:hideMark/>
              </w:tcPr>
              <w:p w14:paraId="52CC8545" w14:textId="77777777" w:rsidR="00B102B4" w:rsidRPr="00B102B4" w:rsidRDefault="00B102B4" w:rsidP="00B102B4">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B102B4">
                  <w:rPr>
                    <w:rFonts w:cs="Arial"/>
                    <w:color w:val="000000"/>
                    <w:sz w:val="16"/>
                    <w:szCs w:val="16"/>
                  </w:rPr>
                  <w:t>Nein</w:t>
                </w:r>
              </w:p>
            </w:tc>
            <w:tc>
              <w:tcPr>
                <w:tcW w:w="1420" w:type="dxa"/>
                <w:tcBorders>
                  <w:top w:val="nil"/>
                  <w:left w:val="nil"/>
                  <w:bottom w:val="single" w:sz="4" w:space="0" w:color="auto"/>
                  <w:right w:val="single" w:sz="4" w:space="0" w:color="auto"/>
                </w:tcBorders>
                <w:shd w:val="clear" w:color="auto" w:fill="auto"/>
                <w:hideMark/>
              </w:tcPr>
              <w:p w14:paraId="0B217B64" w14:textId="77777777" w:rsidR="00B102B4" w:rsidRPr="00B102B4" w:rsidRDefault="00B102B4" w:rsidP="00B102B4">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B102B4">
                  <w:rPr>
                    <w:rFonts w:cs="Arial"/>
                    <w:color w:val="000000"/>
                    <w:sz w:val="16"/>
                    <w:szCs w:val="16"/>
                  </w:rPr>
                  <w:t>Seminararbeit, Bachelorarbeit, Masterarbeit, Doktorarbeit</w:t>
                </w:r>
              </w:p>
            </w:tc>
          </w:tr>
          <w:tr w:rsidR="001D4A1F" w:rsidRPr="00D34B8F" w14:paraId="33DBEF6E" w14:textId="77777777" w:rsidTr="001D4A1F">
            <w:trPr>
              <w:trHeight w:val="510"/>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4A35D78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Rolle von Frauen im frühneuzeitlichen Spital</w:t>
                </w:r>
              </w:p>
            </w:tc>
            <w:tc>
              <w:tcPr>
                <w:tcW w:w="3114" w:type="dxa"/>
                <w:tcBorders>
                  <w:top w:val="nil"/>
                  <w:left w:val="nil"/>
                  <w:bottom w:val="single" w:sz="4" w:space="0" w:color="auto"/>
                  <w:right w:val="single" w:sz="4" w:space="0" w:color="auto"/>
                </w:tcBorders>
                <w:shd w:val="clear" w:color="auto" w:fill="auto"/>
                <w:hideMark/>
              </w:tcPr>
              <w:p w14:paraId="0E9AC37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p>
            </w:tc>
            <w:tc>
              <w:tcPr>
                <w:tcW w:w="1133" w:type="dxa"/>
                <w:tcBorders>
                  <w:top w:val="nil"/>
                  <w:left w:val="nil"/>
                  <w:bottom w:val="single" w:sz="4" w:space="0" w:color="auto"/>
                  <w:right w:val="single" w:sz="4" w:space="0" w:color="auto"/>
                </w:tcBorders>
                <w:shd w:val="clear" w:color="auto" w:fill="auto"/>
                <w:hideMark/>
              </w:tcPr>
              <w:p w14:paraId="624A8400"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1496–</w:t>
                </w:r>
                <w:r w:rsidR="00D34B8F" w:rsidRPr="00D34B8F">
                  <w:rPr>
                    <w:rFonts w:cs="Arial"/>
                    <w:color w:val="000000"/>
                    <w:sz w:val="16"/>
                    <w:szCs w:val="16"/>
                  </w:rPr>
                  <w:t>1798</w:t>
                </w:r>
              </w:p>
            </w:tc>
            <w:tc>
              <w:tcPr>
                <w:tcW w:w="1841" w:type="dxa"/>
                <w:tcBorders>
                  <w:top w:val="nil"/>
                  <w:left w:val="nil"/>
                  <w:bottom w:val="single" w:sz="4" w:space="0" w:color="auto"/>
                  <w:right w:val="single" w:sz="4" w:space="0" w:color="auto"/>
                </w:tcBorders>
                <w:shd w:val="clear" w:color="auto" w:fill="auto"/>
                <w:hideMark/>
              </w:tcPr>
              <w:p w14:paraId="5FB6DBE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Spital</w:t>
                </w:r>
              </w:p>
            </w:tc>
            <w:tc>
              <w:tcPr>
                <w:tcW w:w="1420" w:type="dxa"/>
                <w:tcBorders>
                  <w:top w:val="nil"/>
                  <w:left w:val="nil"/>
                  <w:bottom w:val="single" w:sz="4" w:space="0" w:color="auto"/>
                  <w:right w:val="single" w:sz="4" w:space="0" w:color="auto"/>
                </w:tcBorders>
                <w:shd w:val="clear" w:color="auto" w:fill="auto"/>
                <w:hideMark/>
              </w:tcPr>
              <w:p w14:paraId="051FEA7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H 629 (Spitalrechnungen, Rubrik Ausgaben), F III 32 (</w:t>
                </w:r>
                <w:proofErr w:type="spellStart"/>
                <w:r w:rsidRPr="00D34B8F">
                  <w:rPr>
                    <w:rFonts w:cs="Arial"/>
                    <w:color w:val="000000"/>
                    <w:sz w:val="16"/>
                    <w:szCs w:val="16"/>
                  </w:rPr>
                  <w:t>Seckelamtsrechnungen</w:t>
                </w:r>
                <w:proofErr w:type="spellEnd"/>
                <w:r w:rsidRPr="00D34B8F">
                  <w:rPr>
                    <w:rFonts w:cs="Arial"/>
                    <w:color w:val="000000"/>
                    <w:sz w:val="16"/>
                    <w:szCs w:val="16"/>
                  </w:rPr>
                  <w:t>)</w:t>
                </w:r>
              </w:p>
            </w:tc>
            <w:tc>
              <w:tcPr>
                <w:tcW w:w="2127" w:type="dxa"/>
                <w:tcBorders>
                  <w:top w:val="nil"/>
                  <w:left w:val="nil"/>
                  <w:bottom w:val="single" w:sz="4" w:space="0" w:color="auto"/>
                  <w:right w:val="single" w:sz="4" w:space="0" w:color="auto"/>
                </w:tcBorders>
                <w:shd w:val="clear" w:color="auto" w:fill="auto"/>
                <w:hideMark/>
              </w:tcPr>
              <w:p w14:paraId="3472A92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 </w:t>
                </w:r>
              </w:p>
            </w:tc>
            <w:tc>
              <w:tcPr>
                <w:tcW w:w="1844" w:type="dxa"/>
                <w:tcBorders>
                  <w:top w:val="nil"/>
                  <w:left w:val="nil"/>
                  <w:bottom w:val="single" w:sz="4" w:space="0" w:color="auto"/>
                  <w:right w:val="single" w:sz="4" w:space="0" w:color="auto"/>
                </w:tcBorders>
                <w:shd w:val="clear" w:color="auto" w:fill="auto"/>
                <w:hideMark/>
              </w:tcPr>
              <w:p w14:paraId="2DCF1EE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 </w:t>
                </w:r>
              </w:p>
            </w:tc>
            <w:tc>
              <w:tcPr>
                <w:tcW w:w="995" w:type="dxa"/>
                <w:tcBorders>
                  <w:top w:val="nil"/>
                  <w:left w:val="nil"/>
                  <w:bottom w:val="single" w:sz="4" w:space="0" w:color="auto"/>
                  <w:right w:val="single" w:sz="4" w:space="0" w:color="auto"/>
                </w:tcBorders>
                <w:shd w:val="clear" w:color="auto" w:fill="auto"/>
                <w:hideMark/>
              </w:tcPr>
              <w:p w14:paraId="7DE2059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62FD8B7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Bachelorarbeit, Masterarbeit, </w:t>
                </w:r>
              </w:p>
            </w:tc>
          </w:tr>
          <w:tr w:rsidR="001D4A1F" w:rsidRPr="00D34B8F" w14:paraId="56AE9D3C" w14:textId="77777777" w:rsidTr="001D4A1F">
            <w:trPr>
              <w:trHeight w:val="830"/>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177D265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Verwaltung kollektiver Ressourcen</w:t>
                </w:r>
              </w:p>
            </w:tc>
            <w:tc>
              <w:tcPr>
                <w:tcW w:w="3114" w:type="dxa"/>
                <w:tcBorders>
                  <w:top w:val="nil"/>
                  <w:left w:val="nil"/>
                  <w:bottom w:val="single" w:sz="4" w:space="0" w:color="auto"/>
                  <w:right w:val="single" w:sz="4" w:space="0" w:color="auto"/>
                </w:tcBorders>
                <w:shd w:val="clear" w:color="auto" w:fill="auto"/>
                <w:hideMark/>
              </w:tcPr>
              <w:p w14:paraId="3734366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Organisation und Verteilung der </w:t>
                </w:r>
                <w:proofErr w:type="spellStart"/>
                <w:r w:rsidRPr="00D34B8F">
                  <w:rPr>
                    <w:rFonts w:cs="Arial"/>
                    <w:color w:val="000000"/>
                    <w:sz w:val="16"/>
                    <w:szCs w:val="16"/>
                  </w:rPr>
                  <w:t>Allmendnutzung</w:t>
                </w:r>
                <w:proofErr w:type="spellEnd"/>
                <w:r w:rsidRPr="00D34B8F">
                  <w:rPr>
                    <w:rFonts w:cs="Arial"/>
                    <w:color w:val="000000"/>
                    <w:sz w:val="16"/>
                    <w:szCs w:val="16"/>
                  </w:rPr>
                  <w:t>; Inklusions- und Exklusionsmechanismen; genossenschaftliche Organisationsformen</w:t>
                </w:r>
              </w:p>
            </w:tc>
            <w:tc>
              <w:tcPr>
                <w:tcW w:w="1133" w:type="dxa"/>
                <w:tcBorders>
                  <w:top w:val="nil"/>
                  <w:left w:val="nil"/>
                  <w:bottom w:val="single" w:sz="4" w:space="0" w:color="auto"/>
                  <w:right w:val="single" w:sz="4" w:space="0" w:color="auto"/>
                </w:tcBorders>
                <w:shd w:val="clear" w:color="auto" w:fill="auto"/>
                <w:hideMark/>
              </w:tcPr>
              <w:p w14:paraId="69184870"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15. –</w:t>
                </w:r>
                <w:r w:rsidR="00D34B8F" w:rsidRPr="00D34B8F">
                  <w:rPr>
                    <w:rFonts w:cs="Arial"/>
                    <w:color w:val="000000"/>
                    <w:sz w:val="16"/>
                    <w:szCs w:val="16"/>
                  </w:rPr>
                  <w:t>18. Jh.</w:t>
                </w:r>
              </w:p>
            </w:tc>
            <w:tc>
              <w:tcPr>
                <w:tcW w:w="1841" w:type="dxa"/>
                <w:tcBorders>
                  <w:top w:val="nil"/>
                  <w:left w:val="nil"/>
                  <w:bottom w:val="single" w:sz="4" w:space="0" w:color="auto"/>
                  <w:right w:val="single" w:sz="4" w:space="0" w:color="auto"/>
                </w:tcBorders>
                <w:shd w:val="clear" w:color="auto" w:fill="auto"/>
                <w:hideMark/>
              </w:tcPr>
              <w:p w14:paraId="639FD8E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Archive des Alten Stadtstaats (Stadtkanzlei, Landschaftsverwaltung)</w:t>
                </w:r>
              </w:p>
            </w:tc>
            <w:tc>
              <w:tcPr>
                <w:tcW w:w="1420" w:type="dxa"/>
                <w:tcBorders>
                  <w:top w:val="nil"/>
                  <w:left w:val="nil"/>
                  <w:bottom w:val="single" w:sz="4" w:space="0" w:color="auto"/>
                  <w:right w:val="single" w:sz="4" w:space="0" w:color="auto"/>
                </w:tcBorders>
                <w:shd w:val="clear" w:color="auto" w:fill="auto"/>
                <w:hideMark/>
              </w:tcPr>
              <w:p w14:paraId="065155E3" w14:textId="77777777" w:rsidR="00D34B8F" w:rsidRPr="00D34B8F" w:rsidRDefault="00E212FE"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A 106 –</w:t>
                </w:r>
                <w:r w:rsidR="00D34B8F" w:rsidRPr="00D34B8F">
                  <w:rPr>
                    <w:rFonts w:cs="Arial"/>
                    <w:color w:val="000000"/>
                    <w:sz w:val="16"/>
                    <w:szCs w:val="16"/>
                  </w:rPr>
                  <w:t xml:space="preserve"> A 158</w:t>
                </w:r>
              </w:p>
            </w:tc>
            <w:tc>
              <w:tcPr>
                <w:tcW w:w="2127" w:type="dxa"/>
                <w:tcBorders>
                  <w:top w:val="nil"/>
                  <w:left w:val="nil"/>
                  <w:bottom w:val="single" w:sz="4" w:space="0" w:color="auto"/>
                  <w:right w:val="single" w:sz="4" w:space="0" w:color="auto"/>
                </w:tcBorders>
                <w:shd w:val="clear" w:color="auto" w:fill="auto"/>
                <w:hideMark/>
              </w:tcPr>
              <w:p w14:paraId="7958A6E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5906CF2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75467EC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2C79C60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52846862" w14:textId="77777777" w:rsidTr="001D4A1F">
            <w:trPr>
              <w:trHeight w:val="962"/>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03D2E47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Umgang mit "Fremden"</w:t>
                </w:r>
              </w:p>
            </w:tc>
            <w:tc>
              <w:tcPr>
                <w:tcW w:w="3114" w:type="dxa"/>
                <w:tcBorders>
                  <w:top w:val="nil"/>
                  <w:left w:val="nil"/>
                  <w:bottom w:val="single" w:sz="4" w:space="0" w:color="auto"/>
                  <w:right w:val="single" w:sz="4" w:space="0" w:color="auto"/>
                </w:tcBorders>
                <w:shd w:val="clear" w:color="auto" w:fill="auto"/>
                <w:hideMark/>
              </w:tcPr>
              <w:p w14:paraId="4C93384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Diskussion um die Aufnahme von Zuzügern in die Gemeinde (Einzug)</w:t>
                </w:r>
              </w:p>
            </w:tc>
            <w:tc>
              <w:tcPr>
                <w:tcW w:w="1133" w:type="dxa"/>
                <w:tcBorders>
                  <w:top w:val="nil"/>
                  <w:left w:val="nil"/>
                  <w:bottom w:val="single" w:sz="4" w:space="0" w:color="auto"/>
                  <w:right w:val="single" w:sz="4" w:space="0" w:color="auto"/>
                </w:tcBorders>
                <w:shd w:val="clear" w:color="auto" w:fill="auto"/>
                <w:hideMark/>
              </w:tcPr>
              <w:p w14:paraId="46E35C47"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15. –</w:t>
                </w:r>
                <w:r w:rsidR="00D34B8F" w:rsidRPr="00D34B8F">
                  <w:rPr>
                    <w:rFonts w:cs="Arial"/>
                    <w:color w:val="000000"/>
                    <w:sz w:val="16"/>
                    <w:szCs w:val="16"/>
                  </w:rPr>
                  <w:t>18. Jh.</w:t>
                </w:r>
              </w:p>
            </w:tc>
            <w:tc>
              <w:tcPr>
                <w:tcW w:w="1841" w:type="dxa"/>
                <w:tcBorders>
                  <w:top w:val="nil"/>
                  <w:left w:val="nil"/>
                  <w:bottom w:val="single" w:sz="4" w:space="0" w:color="auto"/>
                  <w:right w:val="single" w:sz="4" w:space="0" w:color="auto"/>
                </w:tcBorders>
                <w:shd w:val="clear" w:color="auto" w:fill="auto"/>
                <w:hideMark/>
              </w:tcPr>
              <w:p w14:paraId="1B57F12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Archive des Alten Stadtstaats (Stadtkanzlei, Landschaftsverwaltung), Gemeindearchive</w:t>
                </w:r>
              </w:p>
            </w:tc>
            <w:tc>
              <w:tcPr>
                <w:tcW w:w="1420" w:type="dxa"/>
                <w:tcBorders>
                  <w:top w:val="nil"/>
                  <w:left w:val="nil"/>
                  <w:bottom w:val="single" w:sz="4" w:space="0" w:color="auto"/>
                  <w:right w:val="single" w:sz="4" w:space="0" w:color="auto"/>
                </w:tcBorders>
                <w:shd w:val="clear" w:color="auto" w:fill="auto"/>
                <w:hideMark/>
              </w:tcPr>
              <w:p w14:paraId="17CA309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 99, TAI 1 (Mikrofilme Gemeindearchive)</w:t>
                </w:r>
              </w:p>
            </w:tc>
            <w:tc>
              <w:tcPr>
                <w:tcW w:w="2127" w:type="dxa"/>
                <w:tcBorders>
                  <w:top w:val="nil"/>
                  <w:left w:val="nil"/>
                  <w:bottom w:val="single" w:sz="4" w:space="0" w:color="auto"/>
                  <w:right w:val="single" w:sz="4" w:space="0" w:color="auto"/>
                </w:tcBorders>
                <w:shd w:val="clear" w:color="auto" w:fill="auto"/>
                <w:hideMark/>
              </w:tcPr>
              <w:p w14:paraId="42B6F42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7FC0B00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1E2E5AD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73605AB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1AFBAEA0" w14:textId="77777777" w:rsidTr="001D4A1F">
            <w:trPr>
              <w:trHeight w:val="1012"/>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3CA54C0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Leibeigenschaft auf der zürcherischen Landschaft</w:t>
                </w:r>
              </w:p>
            </w:tc>
            <w:tc>
              <w:tcPr>
                <w:tcW w:w="3114" w:type="dxa"/>
                <w:tcBorders>
                  <w:top w:val="nil"/>
                  <w:left w:val="nil"/>
                  <w:bottom w:val="single" w:sz="4" w:space="0" w:color="auto"/>
                  <w:right w:val="single" w:sz="4" w:space="0" w:color="auto"/>
                </w:tcBorders>
                <w:shd w:val="clear" w:color="auto" w:fill="auto"/>
                <w:hideMark/>
              </w:tcPr>
              <w:p w14:paraId="2C63370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Wie aktiv fördert die zürcherische Obrigkeit die Ablösung von fremder Leibherrschaft? Wie verhält sie sich gegenüber den eigenen Leibeigenen? Wie wird die Leibeigenschaft aufgehoben?</w:t>
                </w:r>
              </w:p>
            </w:tc>
            <w:tc>
              <w:tcPr>
                <w:tcW w:w="1133" w:type="dxa"/>
                <w:tcBorders>
                  <w:top w:val="nil"/>
                  <w:left w:val="nil"/>
                  <w:bottom w:val="single" w:sz="4" w:space="0" w:color="auto"/>
                  <w:right w:val="single" w:sz="4" w:space="0" w:color="auto"/>
                </w:tcBorders>
                <w:shd w:val="clear" w:color="auto" w:fill="auto"/>
                <w:hideMark/>
              </w:tcPr>
              <w:p w14:paraId="75432377"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15. –</w:t>
                </w:r>
                <w:r w:rsidR="00D34B8F" w:rsidRPr="00D34B8F">
                  <w:rPr>
                    <w:rFonts w:cs="Arial"/>
                    <w:color w:val="000000"/>
                    <w:sz w:val="16"/>
                    <w:szCs w:val="16"/>
                  </w:rPr>
                  <w:t>18. Jh.</w:t>
                </w:r>
              </w:p>
            </w:tc>
            <w:tc>
              <w:tcPr>
                <w:tcW w:w="1841" w:type="dxa"/>
                <w:tcBorders>
                  <w:top w:val="nil"/>
                  <w:left w:val="nil"/>
                  <w:bottom w:val="single" w:sz="4" w:space="0" w:color="auto"/>
                  <w:right w:val="single" w:sz="4" w:space="0" w:color="auto"/>
                </w:tcBorders>
                <w:shd w:val="clear" w:color="auto" w:fill="auto"/>
                <w:hideMark/>
              </w:tcPr>
              <w:p w14:paraId="2BB48C3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Archive des Alten Stadtstaats (Stadtkanzlei, Landschaftsverwaltung)</w:t>
                </w:r>
              </w:p>
            </w:tc>
            <w:tc>
              <w:tcPr>
                <w:tcW w:w="1420" w:type="dxa"/>
                <w:tcBorders>
                  <w:top w:val="nil"/>
                  <w:left w:val="nil"/>
                  <w:bottom w:val="single" w:sz="4" w:space="0" w:color="auto"/>
                  <w:right w:val="single" w:sz="4" w:space="0" w:color="auto"/>
                </w:tcBorders>
                <w:shd w:val="clear" w:color="auto" w:fill="auto"/>
                <w:hideMark/>
              </w:tcPr>
              <w:p w14:paraId="4873B062" w14:textId="77777777" w:rsidR="00D34B8F" w:rsidRPr="00D34B8F" w:rsidRDefault="00E212FE"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A 106 –</w:t>
                </w:r>
                <w:r w:rsidR="00D34B8F" w:rsidRPr="00D34B8F">
                  <w:rPr>
                    <w:rFonts w:cs="Arial"/>
                    <w:color w:val="000000"/>
                    <w:sz w:val="16"/>
                    <w:szCs w:val="16"/>
                  </w:rPr>
                  <w:t xml:space="preserve"> A 158, F II</w:t>
                </w:r>
              </w:p>
            </w:tc>
            <w:tc>
              <w:tcPr>
                <w:tcW w:w="2127" w:type="dxa"/>
                <w:tcBorders>
                  <w:top w:val="nil"/>
                  <w:left w:val="nil"/>
                  <w:bottom w:val="single" w:sz="4" w:space="0" w:color="auto"/>
                  <w:right w:val="single" w:sz="4" w:space="0" w:color="auto"/>
                </w:tcBorders>
                <w:shd w:val="clear" w:color="auto" w:fill="auto"/>
                <w:hideMark/>
              </w:tcPr>
              <w:p w14:paraId="1942855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2802C12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0CB9183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33E2B30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0DFD303E" w14:textId="77777777" w:rsidTr="001D4A1F">
            <w:trPr>
              <w:trHeight w:val="998"/>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4466ECB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Verwaltung der Landschaft in der Frühen Neuzeit</w:t>
                </w:r>
              </w:p>
            </w:tc>
            <w:tc>
              <w:tcPr>
                <w:tcW w:w="3114" w:type="dxa"/>
                <w:tcBorders>
                  <w:top w:val="nil"/>
                  <w:left w:val="nil"/>
                  <w:bottom w:val="single" w:sz="4" w:space="0" w:color="auto"/>
                  <w:right w:val="single" w:sz="4" w:space="0" w:color="auto"/>
                </w:tcBorders>
                <w:shd w:val="clear" w:color="auto" w:fill="auto"/>
                <w:hideMark/>
              </w:tcPr>
              <w:p w14:paraId="3B950CD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Anhand der </w:t>
                </w:r>
                <w:proofErr w:type="spellStart"/>
                <w:r w:rsidRPr="00D34B8F">
                  <w:rPr>
                    <w:rFonts w:cs="Arial"/>
                    <w:color w:val="000000"/>
                    <w:sz w:val="16"/>
                    <w:szCs w:val="16"/>
                  </w:rPr>
                  <w:t>Missivenbücher</w:t>
                </w:r>
                <w:proofErr w:type="spellEnd"/>
                <w:r w:rsidRPr="00D34B8F">
                  <w:rPr>
                    <w:rFonts w:cs="Arial"/>
                    <w:color w:val="000000"/>
                    <w:sz w:val="16"/>
                    <w:szCs w:val="16"/>
                  </w:rPr>
                  <w:t xml:space="preserve"> lassen sich einerseits die Praxis, andererseits inhaltliche Aspekte der Verwaltung der Landschaft durch den Zürcher Rat untersuchen.</w:t>
                </w:r>
              </w:p>
            </w:tc>
            <w:tc>
              <w:tcPr>
                <w:tcW w:w="1133" w:type="dxa"/>
                <w:tcBorders>
                  <w:top w:val="nil"/>
                  <w:left w:val="nil"/>
                  <w:bottom w:val="single" w:sz="4" w:space="0" w:color="auto"/>
                  <w:right w:val="single" w:sz="4" w:space="0" w:color="auto"/>
                </w:tcBorders>
                <w:shd w:val="clear" w:color="auto" w:fill="auto"/>
                <w:hideMark/>
              </w:tcPr>
              <w:p w14:paraId="601A6972"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15. –</w:t>
                </w:r>
                <w:r w:rsidR="00D34B8F" w:rsidRPr="00D34B8F">
                  <w:rPr>
                    <w:rFonts w:cs="Arial"/>
                    <w:color w:val="000000"/>
                    <w:sz w:val="16"/>
                    <w:szCs w:val="16"/>
                  </w:rPr>
                  <w:t>18. Jh.</w:t>
                </w:r>
              </w:p>
            </w:tc>
            <w:tc>
              <w:tcPr>
                <w:tcW w:w="1841" w:type="dxa"/>
                <w:tcBorders>
                  <w:top w:val="nil"/>
                  <w:left w:val="nil"/>
                  <w:bottom w:val="single" w:sz="4" w:space="0" w:color="auto"/>
                  <w:right w:val="single" w:sz="4" w:space="0" w:color="auto"/>
                </w:tcBorders>
                <w:shd w:val="clear" w:color="auto" w:fill="auto"/>
                <w:hideMark/>
              </w:tcPr>
              <w:p w14:paraId="704C365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Stadtkanzlei</w:t>
                </w:r>
              </w:p>
            </w:tc>
            <w:tc>
              <w:tcPr>
                <w:tcW w:w="1420" w:type="dxa"/>
                <w:tcBorders>
                  <w:top w:val="nil"/>
                  <w:left w:val="nil"/>
                  <w:bottom w:val="single" w:sz="4" w:space="0" w:color="auto"/>
                  <w:right w:val="single" w:sz="4" w:space="0" w:color="auto"/>
                </w:tcBorders>
                <w:shd w:val="clear" w:color="auto" w:fill="auto"/>
                <w:hideMark/>
              </w:tcPr>
              <w:p w14:paraId="36CDB87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 IV</w:t>
                </w:r>
              </w:p>
            </w:tc>
            <w:tc>
              <w:tcPr>
                <w:tcW w:w="2127" w:type="dxa"/>
                <w:tcBorders>
                  <w:top w:val="nil"/>
                  <w:left w:val="nil"/>
                  <w:bottom w:val="single" w:sz="4" w:space="0" w:color="auto"/>
                  <w:right w:val="single" w:sz="4" w:space="0" w:color="auto"/>
                </w:tcBorders>
                <w:shd w:val="clear" w:color="auto" w:fill="auto"/>
                <w:hideMark/>
              </w:tcPr>
              <w:p w14:paraId="0D29A53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Ratsmanuale B II 6 ff.</w:t>
                </w:r>
              </w:p>
            </w:tc>
            <w:tc>
              <w:tcPr>
                <w:tcW w:w="1844" w:type="dxa"/>
                <w:tcBorders>
                  <w:top w:val="nil"/>
                  <w:left w:val="nil"/>
                  <w:bottom w:val="single" w:sz="4" w:space="0" w:color="auto"/>
                  <w:right w:val="single" w:sz="4" w:space="0" w:color="auto"/>
                </w:tcBorders>
                <w:shd w:val="clear" w:color="auto" w:fill="auto"/>
                <w:hideMark/>
              </w:tcPr>
              <w:p w14:paraId="11B4D50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615C318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28E5ABD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Masterarbeit, Doktorarbeit</w:t>
                </w:r>
              </w:p>
            </w:tc>
          </w:tr>
          <w:tr w:rsidR="001D4A1F" w:rsidRPr="00D34B8F" w14:paraId="49076D5D" w14:textId="77777777" w:rsidTr="001D4A1F">
            <w:trPr>
              <w:trHeight w:val="1980"/>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453080A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Die Verwaltung des Zürcher Stadtstaats im (Wappen-)Bild</w:t>
                </w:r>
              </w:p>
            </w:tc>
            <w:tc>
              <w:tcPr>
                <w:tcW w:w="3114" w:type="dxa"/>
                <w:tcBorders>
                  <w:top w:val="nil"/>
                  <w:left w:val="nil"/>
                  <w:bottom w:val="single" w:sz="4" w:space="0" w:color="auto"/>
                  <w:right w:val="single" w:sz="4" w:space="0" w:color="auto"/>
                </w:tcBorders>
                <w:shd w:val="clear" w:color="auto" w:fill="auto"/>
                <w:hideMark/>
              </w:tcPr>
              <w:p w14:paraId="70C4877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Inventarisierung von bildlichen Darstellungen des werdenden Zürcher Stadtstaats in Form von Wappenkränzen der Städte, Landvogteien und Obervogteien in gedruckten Mandaten und anderen amtlichen Publikationen sowie Plänen sowie auf Glasscheiben</w:t>
                </w:r>
                <w:r w:rsidRPr="00D34B8F">
                  <w:rPr>
                    <w:rFonts w:cs="Arial"/>
                    <w:color w:val="000000"/>
                    <w:sz w:val="16"/>
                    <w:szCs w:val="16"/>
                  </w:rPr>
                  <w:br/>
                  <w:t>Auswertung hinsichtlich Fragen der Selbstdarstellung des Stadtstaats, aber auch der Verwaltungsorganisation</w:t>
                </w:r>
              </w:p>
            </w:tc>
            <w:tc>
              <w:tcPr>
                <w:tcW w:w="1133" w:type="dxa"/>
                <w:tcBorders>
                  <w:top w:val="nil"/>
                  <w:left w:val="nil"/>
                  <w:bottom w:val="single" w:sz="4" w:space="0" w:color="auto"/>
                  <w:right w:val="single" w:sz="4" w:space="0" w:color="auto"/>
                </w:tcBorders>
                <w:shd w:val="clear" w:color="auto" w:fill="auto"/>
                <w:hideMark/>
              </w:tcPr>
              <w:p w14:paraId="3E8DE9A6" w14:textId="77777777" w:rsidR="00D34B8F" w:rsidRPr="00D34B8F" w:rsidRDefault="00D34B8F" w:rsidP="00305BD8">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Ende 15. Jh.</w:t>
                </w:r>
                <w:r w:rsidR="00305BD8">
                  <w:rPr>
                    <w:rFonts w:cs="Arial"/>
                    <w:color w:val="000000"/>
                    <w:sz w:val="16"/>
                    <w:szCs w:val="16"/>
                  </w:rPr>
                  <w:t xml:space="preserve"> –</w:t>
                </w:r>
                <w:r w:rsidRPr="00D34B8F">
                  <w:rPr>
                    <w:rFonts w:cs="Arial"/>
                    <w:color w:val="000000"/>
                    <w:sz w:val="16"/>
                    <w:szCs w:val="16"/>
                  </w:rPr>
                  <w:t>1798</w:t>
                </w:r>
              </w:p>
            </w:tc>
            <w:tc>
              <w:tcPr>
                <w:tcW w:w="1841" w:type="dxa"/>
                <w:tcBorders>
                  <w:top w:val="nil"/>
                  <w:left w:val="nil"/>
                  <w:bottom w:val="single" w:sz="4" w:space="0" w:color="auto"/>
                  <w:right w:val="single" w:sz="4" w:space="0" w:color="auto"/>
                </w:tcBorders>
                <w:shd w:val="clear" w:color="auto" w:fill="auto"/>
                <w:hideMark/>
              </w:tcPr>
              <w:p w14:paraId="6549643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Stadtkanzlei</w:t>
                </w:r>
              </w:p>
            </w:tc>
            <w:tc>
              <w:tcPr>
                <w:tcW w:w="1420" w:type="dxa"/>
                <w:tcBorders>
                  <w:top w:val="nil"/>
                  <w:left w:val="nil"/>
                  <w:bottom w:val="single" w:sz="4" w:space="0" w:color="auto"/>
                  <w:right w:val="single" w:sz="4" w:space="0" w:color="auto"/>
                </w:tcBorders>
                <w:shd w:val="clear" w:color="auto" w:fill="auto"/>
                <w:hideMark/>
              </w:tcPr>
              <w:p w14:paraId="4B97575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III </w:t>
                </w:r>
                <w:proofErr w:type="spellStart"/>
                <w:r w:rsidRPr="00D34B8F">
                  <w:rPr>
                    <w:rFonts w:cs="Arial"/>
                    <w:color w:val="000000"/>
                    <w:sz w:val="16"/>
                    <w:szCs w:val="16"/>
                  </w:rPr>
                  <w:t>AAb</w:t>
                </w:r>
                <w:proofErr w:type="spellEnd"/>
                <w:r w:rsidRPr="00D34B8F">
                  <w:rPr>
                    <w:rFonts w:cs="Arial"/>
                    <w:color w:val="000000"/>
                    <w:sz w:val="16"/>
                    <w:szCs w:val="16"/>
                  </w:rPr>
                  <w:t xml:space="preserve"> </w:t>
                </w:r>
                <w:r w:rsidRPr="00D34B8F">
                  <w:rPr>
                    <w:rFonts w:cs="Arial"/>
                    <w:color w:val="000000"/>
                    <w:sz w:val="16"/>
                    <w:szCs w:val="16"/>
                  </w:rPr>
                  <w:br/>
                  <w:t>Sammlung PLAN</w:t>
                </w:r>
              </w:p>
            </w:tc>
            <w:tc>
              <w:tcPr>
                <w:tcW w:w="2127" w:type="dxa"/>
                <w:tcBorders>
                  <w:top w:val="nil"/>
                  <w:left w:val="nil"/>
                  <w:bottom w:val="single" w:sz="4" w:space="0" w:color="auto"/>
                  <w:right w:val="single" w:sz="4" w:space="0" w:color="auto"/>
                </w:tcBorders>
                <w:shd w:val="clear" w:color="auto" w:fill="auto"/>
                <w:hideMark/>
              </w:tcPr>
              <w:p w14:paraId="07FDB27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Glasscheiben-Bestände von Museen</w:t>
                </w:r>
              </w:p>
            </w:tc>
            <w:tc>
              <w:tcPr>
                <w:tcW w:w="1844" w:type="dxa"/>
                <w:tcBorders>
                  <w:top w:val="nil"/>
                  <w:left w:val="nil"/>
                  <w:bottom w:val="single" w:sz="4" w:space="0" w:color="auto"/>
                  <w:right w:val="single" w:sz="4" w:space="0" w:color="auto"/>
                </w:tcBorders>
                <w:shd w:val="clear" w:color="auto" w:fill="auto"/>
                <w:hideMark/>
              </w:tcPr>
              <w:p w14:paraId="2AB54D1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Glasscheiben-Bestände lassen sich über die in den letzten Jahren zahlreich publizierten Kataloge (u.a. Kanton AG, SH, ZH) sowie den Katalog von Jenny Schneider zu den Beständen des SLM gut auswerten.</w:t>
                </w:r>
              </w:p>
            </w:tc>
            <w:tc>
              <w:tcPr>
                <w:tcW w:w="995" w:type="dxa"/>
                <w:tcBorders>
                  <w:top w:val="nil"/>
                  <w:left w:val="nil"/>
                  <w:bottom w:val="single" w:sz="4" w:space="0" w:color="auto"/>
                  <w:right w:val="single" w:sz="4" w:space="0" w:color="auto"/>
                </w:tcBorders>
                <w:shd w:val="clear" w:color="auto" w:fill="auto"/>
                <w:hideMark/>
              </w:tcPr>
              <w:p w14:paraId="085C140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4F77FBE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Bachelorarbeit</w:t>
                </w:r>
              </w:p>
            </w:tc>
          </w:tr>
          <w:tr w:rsidR="001D4A1F" w:rsidRPr="00D34B8F" w14:paraId="5629577C" w14:textId="77777777" w:rsidTr="00E212FE">
            <w:trPr>
              <w:trHeight w:val="1409"/>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3CFB553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Findelkinder in der Frühneuzeit</w:t>
                </w:r>
              </w:p>
            </w:tc>
            <w:tc>
              <w:tcPr>
                <w:tcW w:w="3114" w:type="dxa"/>
                <w:tcBorders>
                  <w:top w:val="nil"/>
                  <w:left w:val="nil"/>
                  <w:bottom w:val="single" w:sz="4" w:space="0" w:color="auto"/>
                  <w:right w:val="single" w:sz="4" w:space="0" w:color="auto"/>
                </w:tcBorders>
                <w:shd w:val="clear" w:color="auto" w:fill="auto"/>
                <w:hideMark/>
              </w:tcPr>
              <w:p w14:paraId="1100DCF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Auflistung und biographische Erfassung (Fundumstände, Herkunft etc.) der damals platzierten Findelkinder. Es ist sehr selten, dass man über diese soziale Schicht genaueres erfährt. Ist ausserdem eine Frühform des Verdingkinder-Wesens.</w:t>
                </w:r>
              </w:p>
            </w:tc>
            <w:tc>
              <w:tcPr>
                <w:tcW w:w="1133" w:type="dxa"/>
                <w:tcBorders>
                  <w:top w:val="nil"/>
                  <w:left w:val="nil"/>
                  <w:bottom w:val="single" w:sz="4" w:space="0" w:color="auto"/>
                  <w:right w:val="single" w:sz="4" w:space="0" w:color="auto"/>
                </w:tcBorders>
                <w:shd w:val="clear" w:color="auto" w:fill="auto"/>
                <w:hideMark/>
              </w:tcPr>
              <w:p w14:paraId="6929121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1525</w:t>
                </w:r>
                <w:r w:rsidR="00305BD8">
                  <w:rPr>
                    <w:rFonts w:cs="Arial"/>
                    <w:color w:val="000000"/>
                    <w:sz w:val="16"/>
                    <w:szCs w:val="16"/>
                  </w:rPr>
                  <w:t>–</w:t>
                </w:r>
                <w:r w:rsidRPr="00D34B8F">
                  <w:rPr>
                    <w:rFonts w:cs="Arial"/>
                    <w:color w:val="000000"/>
                    <w:sz w:val="16"/>
                    <w:szCs w:val="16"/>
                  </w:rPr>
                  <w:t>1536</w:t>
                </w:r>
              </w:p>
            </w:tc>
            <w:tc>
              <w:tcPr>
                <w:tcW w:w="1841" w:type="dxa"/>
                <w:tcBorders>
                  <w:top w:val="nil"/>
                  <w:left w:val="nil"/>
                  <w:bottom w:val="single" w:sz="4" w:space="0" w:color="auto"/>
                  <w:right w:val="single" w:sz="4" w:space="0" w:color="auto"/>
                </w:tcBorders>
                <w:shd w:val="clear" w:color="auto" w:fill="auto"/>
                <w:hideMark/>
              </w:tcPr>
              <w:p w14:paraId="67A7146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Almosenamt</w:t>
                </w:r>
              </w:p>
            </w:tc>
            <w:tc>
              <w:tcPr>
                <w:tcW w:w="1420" w:type="dxa"/>
                <w:tcBorders>
                  <w:top w:val="nil"/>
                  <w:left w:val="nil"/>
                  <w:bottom w:val="single" w:sz="4" w:space="0" w:color="auto"/>
                  <w:right w:val="single" w:sz="4" w:space="0" w:color="auto"/>
                </w:tcBorders>
                <w:shd w:val="clear" w:color="auto" w:fill="auto"/>
                <w:hideMark/>
              </w:tcPr>
              <w:p w14:paraId="0FC79C4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F II c 104, ab </w:t>
                </w:r>
                <w:proofErr w:type="spellStart"/>
                <w:r w:rsidRPr="00D34B8F">
                  <w:rPr>
                    <w:rFonts w:cs="Arial"/>
                    <w:color w:val="000000"/>
                    <w:sz w:val="16"/>
                    <w:szCs w:val="16"/>
                  </w:rPr>
                  <w:t>folio</w:t>
                </w:r>
                <w:proofErr w:type="spellEnd"/>
                <w:r w:rsidRPr="00D34B8F">
                  <w:rPr>
                    <w:rFonts w:cs="Arial"/>
                    <w:color w:val="000000"/>
                    <w:sz w:val="16"/>
                    <w:szCs w:val="16"/>
                  </w:rPr>
                  <w:t xml:space="preserve"> 116.</w:t>
                </w:r>
              </w:p>
            </w:tc>
            <w:tc>
              <w:tcPr>
                <w:tcW w:w="2127" w:type="dxa"/>
                <w:tcBorders>
                  <w:top w:val="nil"/>
                  <w:left w:val="nil"/>
                  <w:bottom w:val="single" w:sz="4" w:space="0" w:color="auto"/>
                  <w:right w:val="single" w:sz="4" w:space="0" w:color="auto"/>
                </w:tcBorders>
                <w:shd w:val="clear" w:color="auto" w:fill="auto"/>
                <w:hideMark/>
              </w:tcPr>
              <w:p w14:paraId="77C2FAE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0E1F4E3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6208BB7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040BDCF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Bachelorarbeit, Masterarbeit</w:t>
                </w:r>
              </w:p>
            </w:tc>
          </w:tr>
          <w:tr w:rsidR="001D4A1F" w:rsidRPr="00D34B8F" w14:paraId="7D482658" w14:textId="77777777" w:rsidTr="001D4A1F">
            <w:trPr>
              <w:trHeight w:val="510"/>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0B0E02C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Rekrutierungspraxis der Pfarrer in Stadt und Landschaft Zürich</w:t>
                </w:r>
              </w:p>
            </w:tc>
            <w:tc>
              <w:tcPr>
                <w:tcW w:w="3114" w:type="dxa"/>
                <w:tcBorders>
                  <w:top w:val="nil"/>
                  <w:left w:val="nil"/>
                  <w:bottom w:val="single" w:sz="4" w:space="0" w:color="auto"/>
                  <w:right w:val="single" w:sz="4" w:space="0" w:color="auto"/>
                </w:tcBorders>
                <w:shd w:val="clear" w:color="auto" w:fill="auto"/>
                <w:hideMark/>
              </w:tcPr>
              <w:p w14:paraId="338D076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Nach welchen Kriterien werden Pfarrer rekrutiert?</w:t>
                </w:r>
              </w:p>
            </w:tc>
            <w:tc>
              <w:tcPr>
                <w:tcW w:w="1133" w:type="dxa"/>
                <w:tcBorders>
                  <w:top w:val="nil"/>
                  <w:left w:val="nil"/>
                  <w:bottom w:val="single" w:sz="4" w:space="0" w:color="auto"/>
                  <w:right w:val="single" w:sz="4" w:space="0" w:color="auto"/>
                </w:tcBorders>
                <w:shd w:val="clear" w:color="auto" w:fill="auto"/>
                <w:hideMark/>
              </w:tcPr>
              <w:p w14:paraId="44629B7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1525</w:t>
                </w:r>
                <w:r w:rsidR="00305BD8">
                  <w:rPr>
                    <w:rFonts w:cs="Arial"/>
                    <w:color w:val="000000"/>
                    <w:sz w:val="16"/>
                    <w:szCs w:val="16"/>
                  </w:rPr>
                  <w:t>–</w:t>
                </w:r>
                <w:r w:rsidRPr="00D34B8F">
                  <w:rPr>
                    <w:rFonts w:cs="Arial"/>
                    <w:color w:val="000000"/>
                    <w:sz w:val="16"/>
                    <w:szCs w:val="16"/>
                  </w:rPr>
                  <w:t>18. Jh.</w:t>
                </w:r>
              </w:p>
            </w:tc>
            <w:tc>
              <w:tcPr>
                <w:tcW w:w="1841" w:type="dxa"/>
                <w:tcBorders>
                  <w:top w:val="nil"/>
                  <w:left w:val="nil"/>
                  <w:bottom w:val="single" w:sz="4" w:space="0" w:color="auto"/>
                  <w:right w:val="single" w:sz="4" w:space="0" w:color="auto"/>
                </w:tcBorders>
                <w:shd w:val="clear" w:color="auto" w:fill="auto"/>
                <w:hideMark/>
              </w:tcPr>
              <w:p w14:paraId="15F401C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Archive des Alten Stadtstaats</w:t>
                </w:r>
              </w:p>
            </w:tc>
            <w:tc>
              <w:tcPr>
                <w:tcW w:w="1420" w:type="dxa"/>
                <w:tcBorders>
                  <w:top w:val="nil"/>
                  <w:left w:val="nil"/>
                  <w:bottom w:val="single" w:sz="4" w:space="0" w:color="auto"/>
                  <w:right w:val="single" w:sz="4" w:space="0" w:color="auto"/>
                </w:tcBorders>
                <w:shd w:val="clear" w:color="auto" w:fill="auto"/>
                <w:hideMark/>
              </w:tcPr>
              <w:p w14:paraId="4CF4C9F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E I 30</w:t>
                </w:r>
              </w:p>
            </w:tc>
            <w:tc>
              <w:tcPr>
                <w:tcW w:w="2127" w:type="dxa"/>
                <w:tcBorders>
                  <w:top w:val="nil"/>
                  <w:left w:val="nil"/>
                  <w:bottom w:val="single" w:sz="4" w:space="0" w:color="auto"/>
                  <w:right w:val="single" w:sz="4" w:space="0" w:color="auto"/>
                </w:tcBorders>
                <w:shd w:val="clear" w:color="auto" w:fill="auto"/>
                <w:hideMark/>
              </w:tcPr>
              <w:p w14:paraId="65F4FC0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027620B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08D2DE5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1CA83D6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Masterarbeit</w:t>
                </w:r>
              </w:p>
            </w:tc>
          </w:tr>
          <w:tr w:rsidR="001D4A1F" w:rsidRPr="00D34B8F" w14:paraId="49DF6C38" w14:textId="77777777" w:rsidTr="001D4A1F">
            <w:trPr>
              <w:trHeight w:val="1020"/>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53F3E6A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Kindsmord</w:t>
                </w:r>
              </w:p>
            </w:tc>
            <w:tc>
              <w:tcPr>
                <w:tcW w:w="3114" w:type="dxa"/>
                <w:tcBorders>
                  <w:top w:val="nil"/>
                  <w:left w:val="nil"/>
                  <w:bottom w:val="single" w:sz="4" w:space="0" w:color="auto"/>
                  <w:right w:val="single" w:sz="4" w:space="0" w:color="auto"/>
                </w:tcBorders>
                <w:shd w:val="clear" w:color="auto" w:fill="auto"/>
                <w:hideMark/>
              </w:tcPr>
              <w:p w14:paraId="4EE5883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Auswahl von 30 Geschäften (Berichte, Kundschaften usw.)</w:t>
                </w:r>
              </w:p>
            </w:tc>
            <w:tc>
              <w:tcPr>
                <w:tcW w:w="1133" w:type="dxa"/>
                <w:tcBorders>
                  <w:top w:val="nil"/>
                  <w:left w:val="nil"/>
                  <w:bottom w:val="single" w:sz="4" w:space="0" w:color="auto"/>
                  <w:right w:val="single" w:sz="4" w:space="0" w:color="auto"/>
                </w:tcBorders>
                <w:shd w:val="clear" w:color="auto" w:fill="auto"/>
                <w:noWrap/>
                <w:hideMark/>
              </w:tcPr>
              <w:p w14:paraId="56A85CA2"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1530–</w:t>
                </w:r>
                <w:r w:rsidR="00D34B8F" w:rsidRPr="00D34B8F">
                  <w:rPr>
                    <w:rFonts w:cs="Arial"/>
                    <w:color w:val="000000"/>
                    <w:sz w:val="16"/>
                    <w:szCs w:val="16"/>
                  </w:rPr>
                  <w:t>1796</w:t>
                </w:r>
              </w:p>
            </w:tc>
            <w:tc>
              <w:tcPr>
                <w:tcW w:w="1841" w:type="dxa"/>
                <w:tcBorders>
                  <w:top w:val="nil"/>
                  <w:left w:val="nil"/>
                  <w:bottom w:val="single" w:sz="4" w:space="0" w:color="auto"/>
                  <w:right w:val="single" w:sz="4" w:space="0" w:color="auto"/>
                </w:tcBorders>
                <w:shd w:val="clear" w:color="auto" w:fill="auto"/>
                <w:hideMark/>
              </w:tcPr>
              <w:p w14:paraId="13F68FD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Stadtkanzlei, Akten des Rates</w:t>
                </w:r>
              </w:p>
            </w:tc>
            <w:tc>
              <w:tcPr>
                <w:tcW w:w="1420" w:type="dxa"/>
                <w:tcBorders>
                  <w:top w:val="nil"/>
                  <w:left w:val="nil"/>
                  <w:bottom w:val="single" w:sz="4" w:space="0" w:color="auto"/>
                  <w:right w:val="single" w:sz="4" w:space="0" w:color="auto"/>
                </w:tcBorders>
                <w:shd w:val="clear" w:color="auto" w:fill="auto"/>
                <w:hideMark/>
              </w:tcPr>
              <w:p w14:paraId="74F8EE8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A 16 </w:t>
                </w:r>
              </w:p>
            </w:tc>
            <w:tc>
              <w:tcPr>
                <w:tcW w:w="2127" w:type="dxa"/>
                <w:tcBorders>
                  <w:top w:val="nil"/>
                  <w:left w:val="nil"/>
                  <w:bottom w:val="single" w:sz="4" w:space="0" w:color="auto"/>
                  <w:right w:val="single" w:sz="4" w:space="0" w:color="auto"/>
                </w:tcBorders>
                <w:shd w:val="clear" w:color="auto" w:fill="auto"/>
                <w:hideMark/>
              </w:tcPr>
              <w:p w14:paraId="0CE4104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Übrige Ratsakten (v. a. betr. die Vogteien sowie unter den Kundschaften und Nachgängen), vgl. Blaue Kanzleiregister die Schlagwörter «Kindsmord, Kindsverwahrlosung, Kindsexposition» (KAT 121, S. 981–989; KAT 160, S. 177–182; KAT 182, S. 275–287)</w:t>
                </w:r>
              </w:p>
            </w:tc>
            <w:tc>
              <w:tcPr>
                <w:tcW w:w="1844" w:type="dxa"/>
                <w:tcBorders>
                  <w:top w:val="nil"/>
                  <w:left w:val="nil"/>
                  <w:bottom w:val="single" w:sz="4" w:space="0" w:color="auto"/>
                  <w:right w:val="single" w:sz="4" w:space="0" w:color="auto"/>
                </w:tcBorders>
                <w:shd w:val="clear" w:color="auto" w:fill="auto"/>
                <w:noWrap/>
                <w:hideMark/>
              </w:tcPr>
              <w:p w14:paraId="24506BA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3C3E979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484994D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1DD18D94" w14:textId="77777777" w:rsidTr="00E212FE">
            <w:trPr>
              <w:trHeight w:val="2274"/>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1B478D1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Vermehrte Lebensmittel-Diebstähle im Zusammenhang mit der Hungersnot von 1571-1574 in Zürich</w:t>
                </w:r>
              </w:p>
            </w:tc>
            <w:tc>
              <w:tcPr>
                <w:tcW w:w="3114" w:type="dxa"/>
                <w:tcBorders>
                  <w:top w:val="nil"/>
                  <w:left w:val="nil"/>
                  <w:bottom w:val="single" w:sz="4" w:space="0" w:color="auto"/>
                  <w:right w:val="single" w:sz="4" w:space="0" w:color="auto"/>
                </w:tcBorders>
                <w:shd w:val="clear" w:color="auto" w:fill="auto"/>
                <w:hideMark/>
              </w:tcPr>
              <w:p w14:paraId="22FB8E2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In den Kundschaften tauchen in dieser Zeit viele Diebstähle, insbesondere auch von Lebensmitteln auf. Insgesamt wäre es interessant, die Deliktgruppen in einen Zusammenhang mit der Hungersnot zu stellen und nach "Ballungen" zu suchen. Wurde zu dieser Zeit mehr gestohlen, oder wurde Diebstahl einfach stärker verfolgt/gestraft, weil bereits eine </w:t>
                </w:r>
                <w:proofErr w:type="spellStart"/>
                <w:r w:rsidRPr="00D34B8F">
                  <w:rPr>
                    <w:rFonts w:cs="Arial"/>
                    <w:color w:val="000000"/>
                    <w:sz w:val="16"/>
                    <w:szCs w:val="16"/>
                  </w:rPr>
                  <w:t>Ressourceknappheit</w:t>
                </w:r>
                <w:proofErr w:type="spellEnd"/>
                <w:r w:rsidRPr="00D34B8F">
                  <w:rPr>
                    <w:rFonts w:cs="Arial"/>
                    <w:color w:val="000000"/>
                    <w:sz w:val="16"/>
                    <w:szCs w:val="16"/>
                  </w:rPr>
                  <w:t xml:space="preserve"> da war? Welche anderen Delikte häufigen sich allenfalls in Zeiten der Hungerkrise? </w:t>
                </w:r>
              </w:p>
            </w:tc>
            <w:tc>
              <w:tcPr>
                <w:tcW w:w="1133" w:type="dxa"/>
                <w:tcBorders>
                  <w:top w:val="nil"/>
                  <w:left w:val="nil"/>
                  <w:bottom w:val="single" w:sz="4" w:space="0" w:color="auto"/>
                  <w:right w:val="single" w:sz="4" w:space="0" w:color="auto"/>
                </w:tcBorders>
                <w:shd w:val="clear" w:color="auto" w:fill="auto"/>
                <w:hideMark/>
              </w:tcPr>
              <w:p w14:paraId="27896B3A"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1571–</w:t>
                </w:r>
                <w:r w:rsidR="00D34B8F" w:rsidRPr="00D34B8F">
                  <w:rPr>
                    <w:rFonts w:cs="Arial"/>
                    <w:color w:val="000000"/>
                    <w:sz w:val="16"/>
                    <w:szCs w:val="16"/>
                  </w:rPr>
                  <w:t>1574</w:t>
                </w:r>
              </w:p>
            </w:tc>
            <w:tc>
              <w:tcPr>
                <w:tcW w:w="1841" w:type="dxa"/>
                <w:tcBorders>
                  <w:top w:val="nil"/>
                  <w:left w:val="nil"/>
                  <w:bottom w:val="single" w:sz="4" w:space="0" w:color="auto"/>
                  <w:right w:val="single" w:sz="4" w:space="0" w:color="auto"/>
                </w:tcBorders>
                <w:shd w:val="clear" w:color="auto" w:fill="auto"/>
                <w:hideMark/>
              </w:tcPr>
              <w:p w14:paraId="5DE3499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Kleiner Rat</w:t>
                </w:r>
              </w:p>
            </w:tc>
            <w:tc>
              <w:tcPr>
                <w:tcW w:w="1420" w:type="dxa"/>
                <w:tcBorders>
                  <w:top w:val="nil"/>
                  <w:left w:val="nil"/>
                  <w:bottom w:val="single" w:sz="4" w:space="0" w:color="auto"/>
                  <w:right w:val="single" w:sz="4" w:space="0" w:color="auto"/>
                </w:tcBorders>
                <w:shd w:val="clear" w:color="auto" w:fill="auto"/>
                <w:hideMark/>
              </w:tcPr>
              <w:p w14:paraId="738BF90E" w14:textId="77777777" w:rsidR="00D34B8F" w:rsidRPr="00D34B8F" w:rsidRDefault="00E212FE"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A 27.15–</w:t>
                </w:r>
                <w:r w:rsidR="00D34B8F" w:rsidRPr="00D34B8F">
                  <w:rPr>
                    <w:rFonts w:cs="Arial"/>
                    <w:color w:val="000000"/>
                    <w:sz w:val="16"/>
                    <w:szCs w:val="16"/>
                  </w:rPr>
                  <w:t>17 (neu)</w:t>
                </w:r>
              </w:p>
            </w:tc>
            <w:tc>
              <w:tcPr>
                <w:tcW w:w="2127" w:type="dxa"/>
                <w:tcBorders>
                  <w:top w:val="nil"/>
                  <w:left w:val="nil"/>
                  <w:bottom w:val="single" w:sz="4" w:space="0" w:color="auto"/>
                  <w:right w:val="single" w:sz="4" w:space="0" w:color="auto"/>
                </w:tcBorders>
                <w:shd w:val="clear" w:color="auto" w:fill="auto"/>
                <w:hideMark/>
              </w:tcPr>
              <w:p w14:paraId="5BDE72F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Ratsmanuale </w:t>
                </w:r>
              </w:p>
            </w:tc>
            <w:tc>
              <w:tcPr>
                <w:tcW w:w="1844" w:type="dxa"/>
                <w:tcBorders>
                  <w:top w:val="nil"/>
                  <w:left w:val="nil"/>
                  <w:bottom w:val="single" w:sz="4" w:space="0" w:color="auto"/>
                  <w:right w:val="single" w:sz="4" w:space="0" w:color="auto"/>
                </w:tcBorders>
                <w:shd w:val="clear" w:color="auto" w:fill="auto"/>
                <w:hideMark/>
              </w:tcPr>
              <w:p w14:paraId="7FEC4DE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zahlreiche Fälle, über das Schlagwort "Diebstahl" abfragbar</w:t>
                </w:r>
              </w:p>
            </w:tc>
            <w:tc>
              <w:tcPr>
                <w:tcW w:w="995" w:type="dxa"/>
                <w:tcBorders>
                  <w:top w:val="nil"/>
                  <w:left w:val="nil"/>
                  <w:bottom w:val="single" w:sz="4" w:space="0" w:color="auto"/>
                  <w:right w:val="single" w:sz="4" w:space="0" w:color="auto"/>
                </w:tcBorders>
                <w:shd w:val="clear" w:color="auto" w:fill="auto"/>
                <w:hideMark/>
              </w:tcPr>
              <w:p w14:paraId="2775ACA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686C4CF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 Doktorarbeit</w:t>
                </w:r>
              </w:p>
            </w:tc>
          </w:tr>
          <w:tr w:rsidR="001D4A1F" w:rsidRPr="00D34B8F" w14:paraId="58465283" w14:textId="77777777" w:rsidTr="00E212FE">
            <w:trPr>
              <w:trHeight w:val="1412"/>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0B31252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Wucher in der "Kleinen Eiszeit" der 1570er Jahre</w:t>
                </w:r>
              </w:p>
            </w:tc>
            <w:tc>
              <w:tcPr>
                <w:tcW w:w="3114" w:type="dxa"/>
                <w:tcBorders>
                  <w:top w:val="nil"/>
                  <w:left w:val="nil"/>
                  <w:bottom w:val="single" w:sz="4" w:space="0" w:color="auto"/>
                  <w:right w:val="single" w:sz="4" w:space="0" w:color="auto"/>
                </w:tcBorders>
                <w:shd w:val="clear" w:color="auto" w:fill="auto"/>
                <w:hideMark/>
              </w:tcPr>
              <w:p w14:paraId="776C3B5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Akten zu drei grossen Strafuntersuchungen bzw. Nachgängen aus den 1570er Jahren, die Verstösse gegen das Wuchermandat betreffen (Wucher- und Kaufleihegeschäfte (in der damaligen Sprache: Kauf auf Ding, Dingkäufe, </w:t>
                </w:r>
                <w:proofErr w:type="spellStart"/>
                <w:r w:rsidRPr="00D34B8F">
                  <w:rPr>
                    <w:rFonts w:cs="Arial"/>
                    <w:color w:val="000000"/>
                    <w:sz w:val="16"/>
                    <w:szCs w:val="16"/>
                  </w:rPr>
                  <w:t>Dingskäufe</w:t>
                </w:r>
                <w:proofErr w:type="spellEnd"/>
                <w:r w:rsidRPr="00D34B8F">
                  <w:rPr>
                    <w:rFonts w:cs="Arial"/>
                    <w:color w:val="000000"/>
                    <w:sz w:val="16"/>
                    <w:szCs w:val="16"/>
                  </w:rPr>
                  <w:t>) um Vieh und um Wein).</w:t>
                </w:r>
              </w:p>
            </w:tc>
            <w:tc>
              <w:tcPr>
                <w:tcW w:w="1133" w:type="dxa"/>
                <w:tcBorders>
                  <w:top w:val="nil"/>
                  <w:left w:val="nil"/>
                  <w:bottom w:val="single" w:sz="4" w:space="0" w:color="auto"/>
                  <w:right w:val="single" w:sz="4" w:space="0" w:color="auto"/>
                </w:tcBorders>
                <w:shd w:val="clear" w:color="auto" w:fill="auto"/>
                <w:noWrap/>
                <w:hideMark/>
              </w:tcPr>
              <w:p w14:paraId="0E2C5198"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1571–</w:t>
                </w:r>
                <w:r w:rsidR="00D34B8F" w:rsidRPr="00D34B8F">
                  <w:rPr>
                    <w:rFonts w:cs="Arial"/>
                    <w:color w:val="000000"/>
                    <w:sz w:val="16"/>
                    <w:szCs w:val="16"/>
                  </w:rPr>
                  <w:t>1580</w:t>
                </w:r>
              </w:p>
            </w:tc>
            <w:tc>
              <w:tcPr>
                <w:tcW w:w="1841" w:type="dxa"/>
                <w:tcBorders>
                  <w:top w:val="nil"/>
                  <w:left w:val="nil"/>
                  <w:bottom w:val="single" w:sz="4" w:space="0" w:color="auto"/>
                  <w:right w:val="single" w:sz="4" w:space="0" w:color="auto"/>
                </w:tcBorders>
                <w:shd w:val="clear" w:color="auto" w:fill="auto"/>
                <w:hideMark/>
              </w:tcPr>
              <w:p w14:paraId="5542EC7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Stadtkanzlei, Akten des Rates</w:t>
                </w:r>
              </w:p>
            </w:tc>
            <w:tc>
              <w:tcPr>
                <w:tcW w:w="1420" w:type="dxa"/>
                <w:tcBorders>
                  <w:top w:val="nil"/>
                  <w:left w:val="nil"/>
                  <w:bottom w:val="single" w:sz="4" w:space="0" w:color="auto"/>
                  <w:right w:val="single" w:sz="4" w:space="0" w:color="auto"/>
                </w:tcBorders>
                <w:shd w:val="clear" w:color="auto" w:fill="auto"/>
                <w:hideMark/>
              </w:tcPr>
              <w:p w14:paraId="0377611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A 14 </w:t>
                </w:r>
              </w:p>
            </w:tc>
            <w:tc>
              <w:tcPr>
                <w:tcW w:w="2127" w:type="dxa"/>
                <w:tcBorders>
                  <w:top w:val="nil"/>
                  <w:left w:val="nil"/>
                  <w:bottom w:val="single" w:sz="4" w:space="0" w:color="auto"/>
                  <w:right w:val="single" w:sz="4" w:space="0" w:color="auto"/>
                </w:tcBorders>
                <w:shd w:val="clear" w:color="auto" w:fill="auto"/>
                <w:noWrap/>
                <w:hideMark/>
              </w:tcPr>
              <w:p w14:paraId="15D35AA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noWrap/>
                <w:hideMark/>
              </w:tcPr>
              <w:p w14:paraId="6848DF0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4EA1ECA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34FFE6C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7682418B" w14:textId="77777777" w:rsidTr="00420377">
            <w:trPr>
              <w:trHeight w:val="1077"/>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1CD8581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Abtreibung in der Frühen Neuzeit in Zürich</w:t>
                </w:r>
              </w:p>
            </w:tc>
            <w:tc>
              <w:tcPr>
                <w:tcW w:w="3114" w:type="dxa"/>
                <w:tcBorders>
                  <w:top w:val="nil"/>
                  <w:left w:val="nil"/>
                  <w:bottom w:val="single" w:sz="4" w:space="0" w:color="auto"/>
                  <w:right w:val="single" w:sz="4" w:space="0" w:color="auto"/>
                </w:tcBorders>
                <w:shd w:val="clear" w:color="auto" w:fill="auto"/>
                <w:hideMark/>
              </w:tcPr>
              <w:p w14:paraId="32B81E6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Es gibt zwei Fälle im Bestand der Kundschaften und Nachgängen, in denen explizit die Rede von Abtreibung ist. In einem soll die Frau zur Abtreibung gezwungen werden. </w:t>
                </w:r>
              </w:p>
            </w:tc>
            <w:tc>
              <w:tcPr>
                <w:tcW w:w="1133" w:type="dxa"/>
                <w:tcBorders>
                  <w:top w:val="nil"/>
                  <w:left w:val="nil"/>
                  <w:bottom w:val="single" w:sz="4" w:space="0" w:color="auto"/>
                  <w:right w:val="single" w:sz="4" w:space="0" w:color="auto"/>
                </w:tcBorders>
                <w:shd w:val="clear" w:color="auto" w:fill="auto"/>
                <w:hideMark/>
              </w:tcPr>
              <w:p w14:paraId="5C74450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jc w:val="right"/>
                  <w:rPr>
                    <w:rFonts w:cs="Arial"/>
                    <w:color w:val="000000"/>
                    <w:sz w:val="16"/>
                    <w:szCs w:val="16"/>
                  </w:rPr>
                </w:pPr>
                <w:r w:rsidRPr="00D34B8F">
                  <w:rPr>
                    <w:rFonts w:cs="Arial"/>
                    <w:color w:val="000000"/>
                    <w:sz w:val="16"/>
                    <w:szCs w:val="16"/>
                  </w:rPr>
                  <w:t>1576</w:t>
                </w:r>
              </w:p>
            </w:tc>
            <w:tc>
              <w:tcPr>
                <w:tcW w:w="1841" w:type="dxa"/>
                <w:tcBorders>
                  <w:top w:val="nil"/>
                  <w:left w:val="nil"/>
                  <w:bottom w:val="single" w:sz="4" w:space="0" w:color="auto"/>
                  <w:right w:val="single" w:sz="4" w:space="0" w:color="auto"/>
                </w:tcBorders>
                <w:shd w:val="clear" w:color="auto" w:fill="auto"/>
                <w:hideMark/>
              </w:tcPr>
              <w:p w14:paraId="7388893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Kleiner Rat</w:t>
                </w:r>
              </w:p>
            </w:tc>
            <w:tc>
              <w:tcPr>
                <w:tcW w:w="1420" w:type="dxa"/>
                <w:tcBorders>
                  <w:top w:val="nil"/>
                  <w:left w:val="nil"/>
                  <w:bottom w:val="single" w:sz="4" w:space="0" w:color="auto"/>
                  <w:right w:val="single" w:sz="4" w:space="0" w:color="auto"/>
                </w:tcBorders>
                <w:shd w:val="clear" w:color="auto" w:fill="auto"/>
                <w:hideMark/>
              </w:tcPr>
              <w:p w14:paraId="5805BA6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 27.18 (neu)</w:t>
                </w:r>
              </w:p>
            </w:tc>
            <w:tc>
              <w:tcPr>
                <w:tcW w:w="2127" w:type="dxa"/>
                <w:tcBorders>
                  <w:top w:val="nil"/>
                  <w:left w:val="nil"/>
                  <w:bottom w:val="single" w:sz="4" w:space="0" w:color="auto"/>
                  <w:right w:val="single" w:sz="4" w:space="0" w:color="auto"/>
                </w:tcBorders>
                <w:shd w:val="clear" w:color="auto" w:fill="auto"/>
                <w:hideMark/>
              </w:tcPr>
              <w:p w14:paraId="6ECC178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Ratsmanuale, allenfalls </w:t>
                </w:r>
                <w:proofErr w:type="spellStart"/>
                <w:r w:rsidRPr="00D34B8F">
                  <w:rPr>
                    <w:rFonts w:cs="Arial"/>
                    <w:color w:val="000000"/>
                    <w:sz w:val="16"/>
                    <w:szCs w:val="16"/>
                  </w:rPr>
                  <w:t>Gschauakten</w:t>
                </w:r>
                <w:proofErr w:type="spellEnd"/>
                <w:r w:rsidRPr="00D34B8F">
                  <w:rPr>
                    <w:rFonts w:cs="Arial"/>
                    <w:color w:val="000000"/>
                    <w:sz w:val="16"/>
                    <w:szCs w:val="16"/>
                  </w:rPr>
                  <w:t>?</w:t>
                </w:r>
              </w:p>
            </w:tc>
            <w:tc>
              <w:tcPr>
                <w:tcW w:w="1844" w:type="dxa"/>
                <w:tcBorders>
                  <w:top w:val="nil"/>
                  <w:left w:val="nil"/>
                  <w:bottom w:val="single" w:sz="4" w:space="0" w:color="auto"/>
                  <w:right w:val="single" w:sz="4" w:space="0" w:color="auto"/>
                </w:tcBorders>
                <w:shd w:val="clear" w:color="auto" w:fill="auto"/>
                <w:hideMark/>
              </w:tcPr>
              <w:p w14:paraId="26B0167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über das Schlagwort "Abtreibung" abfragbar</w:t>
                </w:r>
              </w:p>
            </w:tc>
            <w:tc>
              <w:tcPr>
                <w:tcW w:w="995" w:type="dxa"/>
                <w:tcBorders>
                  <w:top w:val="nil"/>
                  <w:left w:val="nil"/>
                  <w:bottom w:val="single" w:sz="4" w:space="0" w:color="auto"/>
                  <w:right w:val="single" w:sz="4" w:space="0" w:color="auto"/>
                </w:tcBorders>
                <w:shd w:val="clear" w:color="auto" w:fill="auto"/>
                <w:hideMark/>
              </w:tcPr>
              <w:p w14:paraId="4C5A036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3442820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w:t>
                </w:r>
              </w:p>
            </w:tc>
          </w:tr>
          <w:tr w:rsidR="001D4A1F" w:rsidRPr="00D34B8F" w14:paraId="1CEA0582" w14:textId="77777777" w:rsidTr="00420377">
            <w:trPr>
              <w:trHeight w:val="5103"/>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7E1961E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Folter in der frühneuzeitlichen Verhörpraxis Zürichs</w:t>
                </w:r>
              </w:p>
            </w:tc>
            <w:tc>
              <w:tcPr>
                <w:tcW w:w="3114" w:type="dxa"/>
                <w:tcBorders>
                  <w:top w:val="nil"/>
                  <w:left w:val="nil"/>
                  <w:bottom w:val="single" w:sz="4" w:space="0" w:color="auto"/>
                  <w:right w:val="single" w:sz="4" w:space="0" w:color="auto"/>
                </w:tcBorders>
                <w:shd w:val="clear" w:color="auto" w:fill="auto"/>
                <w:hideMark/>
              </w:tcPr>
              <w:p w14:paraId="2ECD2CF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Auf vielen Akten der Kundschaften sind Marginalien zu finden, die auf Folter verweisen. Meistens ist vermerkt, wie oft jemand mit wie viel Gewicht aufgezogen wurde (Bsp.: I mal mit dem I. Stein). Ausserdem sind auch im Lauftext respektive im Urteil, das häufig als Dorsalnotiz auf den Kundschaften vermerkt ist, Hinweise auf Folter oder Drohung damit zu finden. Es gibt auch Beispiele, in denen die klagende Person der angeklagten Person ein Schmerzensgeld für unrechtmässig erlittene Folter bezahlen muss (A 27.18.4, Nr. 9 (neu)). Insgesamt stellt sich die Frage, wie häufig in Zürich bei den Verhören gefoltert wurde. Ist die Folter die Ausnahme oder die Regel? Die Hinweise in den Akten weisen deutlich daraufhin, dass in gewissen Deliktgruppen (bspw. bei mehrfachen Diebstählen) fast immer gefoltert wurde. Allerdings könnte das </w:t>
                </w:r>
                <w:proofErr w:type="gramStart"/>
                <w:r w:rsidRPr="00D34B8F">
                  <w:rPr>
                    <w:rFonts w:cs="Arial"/>
                    <w:color w:val="000000"/>
                    <w:sz w:val="16"/>
                    <w:szCs w:val="16"/>
                  </w:rPr>
                  <w:t>ja auch</w:t>
                </w:r>
                <w:proofErr w:type="gramEnd"/>
                <w:r w:rsidRPr="00D34B8F">
                  <w:rPr>
                    <w:rFonts w:cs="Arial"/>
                    <w:color w:val="000000"/>
                    <w:sz w:val="16"/>
                    <w:szCs w:val="16"/>
                  </w:rPr>
                  <w:t xml:space="preserve"> nur darauf hinweisen, dass Folter nur unter gewissen Umständen in den Akten erwähnt wurde. Teilweise wird auch erwähnt, warum nicht gefoltert werden konnte, bspw. in A 27.11.11, Nr. 2 (neu))</w:t>
                </w:r>
              </w:p>
            </w:tc>
            <w:tc>
              <w:tcPr>
                <w:tcW w:w="1133" w:type="dxa"/>
                <w:tcBorders>
                  <w:top w:val="nil"/>
                  <w:left w:val="nil"/>
                  <w:bottom w:val="single" w:sz="4" w:space="0" w:color="auto"/>
                  <w:right w:val="single" w:sz="4" w:space="0" w:color="auto"/>
                </w:tcBorders>
                <w:shd w:val="clear" w:color="auto" w:fill="auto"/>
                <w:hideMark/>
              </w:tcPr>
              <w:p w14:paraId="1043B29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16. Jh. (vorher und </w:t>
                </w:r>
                <w:proofErr w:type="spellStart"/>
                <w:r w:rsidRPr="00D34B8F">
                  <w:rPr>
                    <w:rFonts w:cs="Arial"/>
                    <w:color w:val="000000"/>
                    <w:sz w:val="16"/>
                    <w:szCs w:val="16"/>
                  </w:rPr>
                  <w:t>nacher</w:t>
                </w:r>
                <w:proofErr w:type="spellEnd"/>
                <w:r w:rsidRPr="00D34B8F">
                  <w:rPr>
                    <w:rFonts w:cs="Arial"/>
                    <w:color w:val="000000"/>
                    <w:sz w:val="16"/>
                    <w:szCs w:val="16"/>
                  </w:rPr>
                  <w:t xml:space="preserve"> sicherlich auch)</w:t>
                </w:r>
              </w:p>
            </w:tc>
            <w:tc>
              <w:tcPr>
                <w:tcW w:w="1841" w:type="dxa"/>
                <w:tcBorders>
                  <w:top w:val="nil"/>
                  <w:left w:val="nil"/>
                  <w:bottom w:val="single" w:sz="4" w:space="0" w:color="auto"/>
                  <w:right w:val="single" w:sz="4" w:space="0" w:color="auto"/>
                </w:tcBorders>
                <w:shd w:val="clear" w:color="auto" w:fill="auto"/>
                <w:hideMark/>
              </w:tcPr>
              <w:p w14:paraId="1026113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Kleiner Rat</w:t>
                </w:r>
              </w:p>
            </w:tc>
            <w:tc>
              <w:tcPr>
                <w:tcW w:w="1420" w:type="dxa"/>
                <w:tcBorders>
                  <w:top w:val="nil"/>
                  <w:left w:val="nil"/>
                  <w:bottom w:val="single" w:sz="4" w:space="0" w:color="auto"/>
                  <w:right w:val="single" w:sz="4" w:space="0" w:color="auto"/>
                </w:tcBorders>
                <w:shd w:val="clear" w:color="auto" w:fill="auto"/>
                <w:hideMark/>
              </w:tcPr>
              <w:p w14:paraId="1F6E0DD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 27 (Beispiele von interessanten Fällen diesbezüglich, neue Signaturen: 27.16.9, Nr. 39, A 27.18.11, Nr. 37, A 27.11.4, Nr. 4, A 27.11.8, Nr. 10, A 27.11.11, Nr. 2, A 27.11.11, Nr. 24)</w:t>
                </w:r>
              </w:p>
            </w:tc>
            <w:tc>
              <w:tcPr>
                <w:tcW w:w="2127" w:type="dxa"/>
                <w:tcBorders>
                  <w:top w:val="nil"/>
                  <w:left w:val="nil"/>
                  <w:bottom w:val="single" w:sz="4" w:space="0" w:color="auto"/>
                  <w:right w:val="single" w:sz="4" w:space="0" w:color="auto"/>
                </w:tcBorders>
                <w:shd w:val="clear" w:color="auto" w:fill="auto"/>
                <w:hideMark/>
              </w:tcPr>
              <w:p w14:paraId="5C16D6A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Ratsmanuale, Rats- und Richtbücher</w:t>
                </w:r>
              </w:p>
            </w:tc>
            <w:tc>
              <w:tcPr>
                <w:tcW w:w="1844" w:type="dxa"/>
                <w:tcBorders>
                  <w:top w:val="nil"/>
                  <w:left w:val="nil"/>
                  <w:bottom w:val="single" w:sz="4" w:space="0" w:color="auto"/>
                  <w:right w:val="single" w:sz="4" w:space="0" w:color="auto"/>
                </w:tcBorders>
                <w:shd w:val="clear" w:color="auto" w:fill="auto"/>
                <w:hideMark/>
              </w:tcPr>
              <w:p w14:paraId="7336098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über das Schlagwort "Folter" abfragbar</w:t>
                </w:r>
              </w:p>
            </w:tc>
            <w:tc>
              <w:tcPr>
                <w:tcW w:w="995" w:type="dxa"/>
                <w:tcBorders>
                  <w:top w:val="nil"/>
                  <w:left w:val="nil"/>
                  <w:bottom w:val="single" w:sz="4" w:space="0" w:color="auto"/>
                  <w:right w:val="single" w:sz="4" w:space="0" w:color="auto"/>
                </w:tcBorders>
                <w:shd w:val="clear" w:color="auto" w:fill="auto"/>
                <w:hideMark/>
              </w:tcPr>
              <w:p w14:paraId="7B177A3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4EB8A6F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Masterarbeit, Doktorarbeit</w:t>
                </w:r>
              </w:p>
            </w:tc>
          </w:tr>
          <w:tr w:rsidR="001D4A1F" w:rsidRPr="00D34B8F" w14:paraId="72D62099" w14:textId="77777777" w:rsidTr="00E212FE">
            <w:trPr>
              <w:trHeight w:val="2274"/>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58E2136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Jugendkriminalität in der Frühen Neuzeit in Zürich</w:t>
                </w:r>
              </w:p>
            </w:tc>
            <w:tc>
              <w:tcPr>
                <w:tcW w:w="3114" w:type="dxa"/>
                <w:tcBorders>
                  <w:top w:val="nil"/>
                  <w:left w:val="nil"/>
                  <w:bottom w:val="single" w:sz="4" w:space="0" w:color="auto"/>
                  <w:right w:val="single" w:sz="4" w:space="0" w:color="auto"/>
                </w:tcBorders>
                <w:shd w:val="clear" w:color="auto" w:fill="auto"/>
                <w:hideMark/>
              </w:tcPr>
              <w:p w14:paraId="740F6C0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In den Kundschaften und Nachgängen tauchen häufig Jugendliche Täter und selten auch Täterinnen auf. Ihr Alter lässt sich allerdings nicht immer genau eruieren. Häufig werden sie schlicht als "Knaben" bezeichnet, oder sie verweisen in der Bitte um Gnade selbst auf ihre Jugend als strafmildernder Umstand. In A 27 finden sich auch einige Fälle zu jugendlichen Delinquenten, die in Banden agieren oder von Erwachsenen zum Stehlen gezwungen werden.</w:t>
                </w:r>
              </w:p>
            </w:tc>
            <w:tc>
              <w:tcPr>
                <w:tcW w:w="1133" w:type="dxa"/>
                <w:tcBorders>
                  <w:top w:val="nil"/>
                  <w:left w:val="nil"/>
                  <w:bottom w:val="single" w:sz="4" w:space="0" w:color="auto"/>
                  <w:right w:val="single" w:sz="4" w:space="0" w:color="auto"/>
                </w:tcBorders>
                <w:shd w:val="clear" w:color="auto" w:fill="auto"/>
                <w:hideMark/>
              </w:tcPr>
              <w:p w14:paraId="0EB0FE7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v.a. 16. Jh. (wahrscheinlich auch später noch Fälle)</w:t>
                </w:r>
              </w:p>
            </w:tc>
            <w:tc>
              <w:tcPr>
                <w:tcW w:w="1841" w:type="dxa"/>
                <w:tcBorders>
                  <w:top w:val="nil"/>
                  <w:left w:val="nil"/>
                  <w:bottom w:val="single" w:sz="4" w:space="0" w:color="auto"/>
                  <w:right w:val="single" w:sz="4" w:space="0" w:color="auto"/>
                </w:tcBorders>
                <w:shd w:val="clear" w:color="auto" w:fill="auto"/>
                <w:hideMark/>
              </w:tcPr>
              <w:p w14:paraId="371E3F7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Kleiner Rat</w:t>
                </w:r>
              </w:p>
            </w:tc>
            <w:tc>
              <w:tcPr>
                <w:tcW w:w="1420" w:type="dxa"/>
                <w:tcBorders>
                  <w:top w:val="nil"/>
                  <w:left w:val="nil"/>
                  <w:bottom w:val="single" w:sz="4" w:space="0" w:color="auto"/>
                  <w:right w:val="single" w:sz="4" w:space="0" w:color="auto"/>
                </w:tcBorders>
                <w:shd w:val="clear" w:color="auto" w:fill="auto"/>
                <w:hideMark/>
              </w:tcPr>
              <w:p w14:paraId="1E74BEB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A 27 (bspw. in: A 27.11.12, Nr. 10, A 27.11.12, Nr. 11, A 27.11.14, Nr. 27 </w:t>
                </w:r>
                <w:r w:rsidRPr="00D34B8F">
                  <w:rPr>
                    <w:rFonts w:cs="Arial"/>
                    <w:color w:val="000000"/>
                    <w:sz w:val="16"/>
                    <w:szCs w:val="16"/>
                  </w:rPr>
                  <w:br/>
                  <w:t xml:space="preserve">A 27.11.14, Nr. 30 </w:t>
                </w:r>
                <w:r w:rsidRPr="00D34B8F">
                  <w:rPr>
                    <w:rFonts w:cs="Arial"/>
                    <w:color w:val="000000"/>
                    <w:sz w:val="16"/>
                    <w:szCs w:val="16"/>
                  </w:rPr>
                  <w:br/>
                  <w:t>A 27.11.15, Nr. 14)</w:t>
                </w:r>
              </w:p>
            </w:tc>
            <w:tc>
              <w:tcPr>
                <w:tcW w:w="2127" w:type="dxa"/>
                <w:tcBorders>
                  <w:top w:val="nil"/>
                  <w:left w:val="nil"/>
                  <w:bottom w:val="single" w:sz="4" w:space="0" w:color="auto"/>
                  <w:right w:val="single" w:sz="4" w:space="0" w:color="auto"/>
                </w:tcBorders>
                <w:shd w:val="clear" w:color="auto" w:fill="auto"/>
                <w:hideMark/>
              </w:tcPr>
              <w:p w14:paraId="7FC49B0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347CA97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Abfrage über das Schlagwort "Kinder/Jugendliche" und dann allenfalls in Kombination mit anderen Schlagwörtern (</w:t>
                </w:r>
                <w:proofErr w:type="spellStart"/>
                <w:r w:rsidRPr="00D34B8F">
                  <w:rPr>
                    <w:rFonts w:cs="Arial"/>
                    <w:color w:val="000000"/>
                    <w:sz w:val="16"/>
                    <w:szCs w:val="16"/>
                  </w:rPr>
                  <w:t>z.B</w:t>
                </w:r>
                <w:proofErr w:type="spellEnd"/>
                <w:r w:rsidRPr="00D34B8F">
                  <w:rPr>
                    <w:rFonts w:cs="Arial"/>
                    <w:color w:val="000000"/>
                    <w:sz w:val="16"/>
                    <w:szCs w:val="16"/>
                  </w:rPr>
                  <w:t xml:space="preserve"> "Diebstahl") eingrenzbar.</w:t>
                </w:r>
              </w:p>
            </w:tc>
            <w:tc>
              <w:tcPr>
                <w:tcW w:w="995" w:type="dxa"/>
                <w:tcBorders>
                  <w:top w:val="nil"/>
                  <w:left w:val="nil"/>
                  <w:bottom w:val="single" w:sz="4" w:space="0" w:color="auto"/>
                  <w:right w:val="single" w:sz="4" w:space="0" w:color="auto"/>
                </w:tcBorders>
                <w:shd w:val="clear" w:color="auto" w:fill="auto"/>
                <w:hideMark/>
              </w:tcPr>
              <w:p w14:paraId="2D7D59F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3CF0897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r>
          <w:tr w:rsidR="001D4A1F" w:rsidRPr="00D34B8F" w14:paraId="3A04AB61" w14:textId="77777777" w:rsidTr="00420377">
            <w:trPr>
              <w:trHeight w:val="998"/>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1BAD784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proofErr w:type="spellStart"/>
                <w:r w:rsidRPr="00D34B8F">
                  <w:rPr>
                    <w:rFonts w:cs="Arial"/>
                    <w:color w:val="000000"/>
                    <w:sz w:val="16"/>
                    <w:szCs w:val="16"/>
                  </w:rPr>
                  <w:lastRenderedPageBreak/>
                  <w:t>Aufdingen</w:t>
                </w:r>
                <w:proofErr w:type="spellEnd"/>
                <w:r w:rsidRPr="00D34B8F">
                  <w:rPr>
                    <w:rFonts w:cs="Arial"/>
                    <w:color w:val="000000"/>
                    <w:sz w:val="16"/>
                    <w:szCs w:val="16"/>
                  </w:rPr>
                  <w:t xml:space="preserve"> von Frauen</w:t>
                </w:r>
              </w:p>
            </w:tc>
            <w:tc>
              <w:tcPr>
                <w:tcW w:w="3114" w:type="dxa"/>
                <w:tcBorders>
                  <w:top w:val="nil"/>
                  <w:left w:val="nil"/>
                  <w:bottom w:val="single" w:sz="4" w:space="0" w:color="auto"/>
                  <w:right w:val="single" w:sz="4" w:space="0" w:color="auto"/>
                </w:tcBorders>
                <w:shd w:val="clear" w:color="auto" w:fill="auto"/>
                <w:hideMark/>
              </w:tcPr>
              <w:p w14:paraId="68EC2EC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Die Buchbinderordnung von 1629 erwähnt, dass Frauen von Lehrknaben im Falle des Todes des Gatten, das Handwerk </w:t>
                </w:r>
                <w:proofErr w:type="gramStart"/>
                <w:r w:rsidRPr="00D34B8F">
                  <w:rPr>
                    <w:rFonts w:cs="Arial"/>
                    <w:color w:val="000000"/>
                    <w:sz w:val="16"/>
                    <w:szCs w:val="16"/>
                  </w:rPr>
                  <w:t>selber</w:t>
                </w:r>
                <w:proofErr w:type="gramEnd"/>
                <w:r w:rsidRPr="00D34B8F">
                  <w:rPr>
                    <w:rFonts w:cs="Arial"/>
                    <w:color w:val="000000"/>
                    <w:sz w:val="16"/>
                    <w:szCs w:val="16"/>
                  </w:rPr>
                  <w:t xml:space="preserve"> erlernen dürfen und die Lehrzeit vollenden können.</w:t>
                </w:r>
              </w:p>
            </w:tc>
            <w:tc>
              <w:tcPr>
                <w:tcW w:w="1133" w:type="dxa"/>
                <w:tcBorders>
                  <w:top w:val="nil"/>
                  <w:left w:val="nil"/>
                  <w:bottom w:val="single" w:sz="4" w:space="0" w:color="auto"/>
                  <w:right w:val="single" w:sz="4" w:space="0" w:color="auto"/>
                </w:tcBorders>
                <w:shd w:val="clear" w:color="auto" w:fill="auto"/>
                <w:hideMark/>
              </w:tcPr>
              <w:p w14:paraId="47CC8E12" w14:textId="77777777" w:rsidR="00D34B8F" w:rsidRPr="00D34B8F" w:rsidRDefault="00D34B8F" w:rsidP="00305BD8">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16.</w:t>
                </w:r>
                <w:r w:rsidR="00305BD8">
                  <w:rPr>
                    <w:rFonts w:cs="Arial"/>
                    <w:color w:val="000000"/>
                    <w:sz w:val="16"/>
                    <w:szCs w:val="16"/>
                  </w:rPr>
                  <w:t>–</w:t>
                </w:r>
                <w:r w:rsidRPr="00D34B8F">
                  <w:rPr>
                    <w:rFonts w:cs="Arial"/>
                    <w:color w:val="000000"/>
                    <w:sz w:val="16"/>
                    <w:szCs w:val="16"/>
                  </w:rPr>
                  <w:t>18. Jh.</w:t>
                </w:r>
              </w:p>
            </w:tc>
            <w:tc>
              <w:tcPr>
                <w:tcW w:w="1841" w:type="dxa"/>
                <w:tcBorders>
                  <w:top w:val="nil"/>
                  <w:left w:val="nil"/>
                  <w:bottom w:val="single" w:sz="4" w:space="0" w:color="auto"/>
                  <w:right w:val="single" w:sz="4" w:space="0" w:color="auto"/>
                </w:tcBorders>
                <w:shd w:val="clear" w:color="auto" w:fill="auto"/>
                <w:hideMark/>
              </w:tcPr>
              <w:p w14:paraId="0D731E5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Kanzlei</w:t>
                </w:r>
              </w:p>
            </w:tc>
            <w:tc>
              <w:tcPr>
                <w:tcW w:w="1420" w:type="dxa"/>
                <w:tcBorders>
                  <w:top w:val="nil"/>
                  <w:left w:val="nil"/>
                  <w:bottom w:val="single" w:sz="4" w:space="0" w:color="auto"/>
                  <w:right w:val="single" w:sz="4" w:space="0" w:color="auto"/>
                </w:tcBorders>
                <w:shd w:val="clear" w:color="auto" w:fill="auto"/>
                <w:hideMark/>
              </w:tcPr>
              <w:p w14:paraId="145F7BE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 77.17</w:t>
                </w:r>
              </w:p>
            </w:tc>
            <w:tc>
              <w:tcPr>
                <w:tcW w:w="2127" w:type="dxa"/>
                <w:tcBorders>
                  <w:top w:val="nil"/>
                  <w:left w:val="nil"/>
                  <w:bottom w:val="single" w:sz="4" w:space="0" w:color="auto"/>
                  <w:right w:val="single" w:sz="4" w:space="0" w:color="auto"/>
                </w:tcBorders>
                <w:shd w:val="clear" w:color="auto" w:fill="auto"/>
                <w:hideMark/>
              </w:tcPr>
              <w:p w14:paraId="2E20D1F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Diverse Handwerke in A 77 Gesellen- und Lehrknabenbücher der Zünfte</w:t>
                </w:r>
              </w:p>
            </w:tc>
            <w:tc>
              <w:tcPr>
                <w:tcW w:w="1844" w:type="dxa"/>
                <w:tcBorders>
                  <w:top w:val="nil"/>
                  <w:left w:val="nil"/>
                  <w:bottom w:val="single" w:sz="4" w:space="0" w:color="auto"/>
                  <w:right w:val="single" w:sz="4" w:space="0" w:color="auto"/>
                </w:tcBorders>
                <w:shd w:val="clear" w:color="auto" w:fill="auto"/>
                <w:hideMark/>
              </w:tcPr>
              <w:p w14:paraId="3C22C48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Ist dieses Vorgehen verbreitet zu dieser Zeit? </w:t>
                </w:r>
              </w:p>
            </w:tc>
            <w:tc>
              <w:tcPr>
                <w:tcW w:w="995" w:type="dxa"/>
                <w:tcBorders>
                  <w:top w:val="nil"/>
                  <w:left w:val="nil"/>
                  <w:bottom w:val="single" w:sz="4" w:space="0" w:color="auto"/>
                  <w:right w:val="single" w:sz="4" w:space="0" w:color="auto"/>
                </w:tcBorders>
                <w:shd w:val="clear" w:color="auto" w:fill="auto"/>
                <w:hideMark/>
              </w:tcPr>
              <w:p w14:paraId="1CDAF8F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178DE7D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w:t>
                </w:r>
              </w:p>
            </w:tc>
          </w:tr>
          <w:tr w:rsidR="001D4A1F" w:rsidRPr="00D34B8F" w14:paraId="1A012665" w14:textId="77777777" w:rsidTr="00420377">
            <w:trPr>
              <w:trHeight w:val="2118"/>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602F748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Umgang mit natürlichen Ressourcen </w:t>
                </w:r>
              </w:p>
            </w:tc>
            <w:tc>
              <w:tcPr>
                <w:tcW w:w="3114" w:type="dxa"/>
                <w:tcBorders>
                  <w:top w:val="nil"/>
                  <w:left w:val="nil"/>
                  <w:bottom w:val="single" w:sz="4" w:space="0" w:color="auto"/>
                  <w:right w:val="single" w:sz="4" w:space="0" w:color="auto"/>
                </w:tcBorders>
                <w:shd w:val="clear" w:color="auto" w:fill="auto"/>
                <w:hideMark/>
              </w:tcPr>
              <w:p w14:paraId="1795C25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In der Neuzeit wenden sich die Gemeinden um die Stadt Zürich immer wieder an die Obrigkeit mit der Klage, ihr Gebiet sei "übersetzt" mit Leuten, was Weideland und Wälder zu sehr beanspruche. Die Erhöhung des Einzugsgeldes und Restriktionen in der Benutzung der Gemeindegüter sind die Folgen. Vergehen werden angezeigt und bestraft. Eignen würde sich hier eine Gegenüberstellung mehrerer Gemeinden.</w:t>
                </w:r>
              </w:p>
            </w:tc>
            <w:tc>
              <w:tcPr>
                <w:tcW w:w="1133" w:type="dxa"/>
                <w:tcBorders>
                  <w:top w:val="nil"/>
                  <w:left w:val="nil"/>
                  <w:bottom w:val="single" w:sz="4" w:space="0" w:color="auto"/>
                  <w:right w:val="single" w:sz="4" w:space="0" w:color="auto"/>
                </w:tcBorders>
                <w:shd w:val="clear" w:color="auto" w:fill="auto"/>
                <w:hideMark/>
              </w:tcPr>
              <w:p w14:paraId="674D945D"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16. Jh.–</w:t>
                </w:r>
                <w:r w:rsidR="00D34B8F" w:rsidRPr="00D34B8F">
                  <w:rPr>
                    <w:rFonts w:cs="Arial"/>
                    <w:color w:val="000000"/>
                    <w:sz w:val="16"/>
                    <w:szCs w:val="16"/>
                  </w:rPr>
                  <w:t>1798</w:t>
                </w:r>
              </w:p>
            </w:tc>
            <w:tc>
              <w:tcPr>
                <w:tcW w:w="1841" w:type="dxa"/>
                <w:tcBorders>
                  <w:top w:val="nil"/>
                  <w:left w:val="nil"/>
                  <w:bottom w:val="single" w:sz="4" w:space="0" w:color="auto"/>
                  <w:right w:val="single" w:sz="4" w:space="0" w:color="auto"/>
                </w:tcBorders>
                <w:shd w:val="clear" w:color="auto" w:fill="auto"/>
                <w:hideMark/>
              </w:tcPr>
              <w:p w14:paraId="2641B14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Archive des Alten Stadtstaats (Stadtkanzlei, Landschaftsverwaltung)</w:t>
                </w:r>
              </w:p>
            </w:tc>
            <w:tc>
              <w:tcPr>
                <w:tcW w:w="1420" w:type="dxa"/>
                <w:tcBorders>
                  <w:top w:val="nil"/>
                  <w:left w:val="nil"/>
                  <w:bottom w:val="single" w:sz="4" w:space="0" w:color="auto"/>
                  <w:right w:val="single" w:sz="4" w:space="0" w:color="auto"/>
                </w:tcBorders>
                <w:shd w:val="clear" w:color="auto" w:fill="auto"/>
                <w:hideMark/>
              </w:tcPr>
              <w:p w14:paraId="413B473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 99, A 106-158, B II, G I</w:t>
                </w:r>
              </w:p>
            </w:tc>
            <w:tc>
              <w:tcPr>
                <w:tcW w:w="2127" w:type="dxa"/>
                <w:tcBorders>
                  <w:top w:val="nil"/>
                  <w:left w:val="nil"/>
                  <w:bottom w:val="single" w:sz="4" w:space="0" w:color="auto"/>
                  <w:right w:val="single" w:sz="4" w:space="0" w:color="auto"/>
                </w:tcBorders>
                <w:shd w:val="clear" w:color="auto" w:fill="auto"/>
                <w:hideMark/>
              </w:tcPr>
              <w:p w14:paraId="1A28C37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Gemeindearchive im Stadtarchiv Zürich (VI.)</w:t>
                </w:r>
              </w:p>
            </w:tc>
            <w:tc>
              <w:tcPr>
                <w:tcW w:w="1844" w:type="dxa"/>
                <w:tcBorders>
                  <w:top w:val="nil"/>
                  <w:left w:val="nil"/>
                  <w:bottom w:val="single" w:sz="4" w:space="0" w:color="auto"/>
                  <w:right w:val="single" w:sz="4" w:space="0" w:color="auto"/>
                </w:tcBorders>
                <w:shd w:val="clear" w:color="auto" w:fill="auto"/>
                <w:hideMark/>
              </w:tcPr>
              <w:p w14:paraId="28DF203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Konsultation von Quellen aus verschiedenen Beständen erfordert einigen Aufwand und Durchhaltevermögen, weshalb sich das Thema eher für eine grössere Arbeit anerbietet.</w:t>
                </w:r>
              </w:p>
            </w:tc>
            <w:tc>
              <w:tcPr>
                <w:tcW w:w="995" w:type="dxa"/>
                <w:tcBorders>
                  <w:top w:val="nil"/>
                  <w:left w:val="nil"/>
                  <w:bottom w:val="single" w:sz="4" w:space="0" w:color="auto"/>
                  <w:right w:val="single" w:sz="4" w:space="0" w:color="auto"/>
                </w:tcBorders>
                <w:shd w:val="clear" w:color="auto" w:fill="auto"/>
                <w:hideMark/>
              </w:tcPr>
              <w:p w14:paraId="12E4C1F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6CF1F99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Masterarbeit</w:t>
                </w:r>
              </w:p>
            </w:tc>
          </w:tr>
          <w:tr w:rsidR="001D4A1F" w:rsidRPr="00D34B8F" w14:paraId="66832BCD" w14:textId="77777777" w:rsidTr="00420377">
            <w:trPr>
              <w:trHeight w:val="1565"/>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392AB30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Entwicklungen der Massnahmen während Epidemien/Pandemien in Zürich</w:t>
                </w:r>
              </w:p>
            </w:tc>
            <w:tc>
              <w:tcPr>
                <w:tcW w:w="3114" w:type="dxa"/>
                <w:tcBorders>
                  <w:top w:val="nil"/>
                  <w:left w:val="nil"/>
                  <w:bottom w:val="single" w:sz="4" w:space="0" w:color="auto"/>
                  <w:right w:val="single" w:sz="4" w:space="0" w:color="auto"/>
                </w:tcBorders>
                <w:shd w:val="clear" w:color="auto" w:fill="auto"/>
                <w:hideMark/>
              </w:tcPr>
              <w:p w14:paraId="3621FDB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Lassen sich ähnliche Tendenzen zur Krankheitsbekämpfung ausmachen wie in der aktuellen Pandemie?</w:t>
                </w:r>
              </w:p>
            </w:tc>
            <w:tc>
              <w:tcPr>
                <w:tcW w:w="1133" w:type="dxa"/>
                <w:tcBorders>
                  <w:top w:val="nil"/>
                  <w:left w:val="nil"/>
                  <w:bottom w:val="single" w:sz="4" w:space="0" w:color="auto"/>
                  <w:right w:val="single" w:sz="4" w:space="0" w:color="auto"/>
                </w:tcBorders>
                <w:shd w:val="clear" w:color="auto" w:fill="auto"/>
                <w:hideMark/>
              </w:tcPr>
              <w:p w14:paraId="510E17FC"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16.–</w:t>
                </w:r>
                <w:r w:rsidR="00D34B8F" w:rsidRPr="00D34B8F">
                  <w:rPr>
                    <w:rFonts w:cs="Arial"/>
                    <w:color w:val="000000"/>
                    <w:sz w:val="16"/>
                    <w:szCs w:val="16"/>
                  </w:rPr>
                  <w:t>21. Jh.</w:t>
                </w:r>
              </w:p>
            </w:tc>
            <w:tc>
              <w:tcPr>
                <w:tcW w:w="1841" w:type="dxa"/>
                <w:tcBorders>
                  <w:top w:val="nil"/>
                  <w:left w:val="nil"/>
                  <w:bottom w:val="single" w:sz="4" w:space="0" w:color="auto"/>
                  <w:right w:val="single" w:sz="4" w:space="0" w:color="auto"/>
                </w:tcBorders>
                <w:shd w:val="clear" w:color="auto" w:fill="auto"/>
                <w:hideMark/>
              </w:tcPr>
              <w:p w14:paraId="24BB109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Gesundheitswesen</w:t>
                </w:r>
              </w:p>
            </w:tc>
            <w:tc>
              <w:tcPr>
                <w:tcW w:w="1420" w:type="dxa"/>
                <w:tcBorders>
                  <w:top w:val="nil"/>
                  <w:left w:val="nil"/>
                  <w:bottom w:val="single" w:sz="4" w:space="0" w:color="auto"/>
                  <w:right w:val="single" w:sz="4" w:space="0" w:color="auto"/>
                </w:tcBorders>
                <w:shd w:val="clear" w:color="auto" w:fill="auto"/>
                <w:hideMark/>
              </w:tcPr>
              <w:p w14:paraId="377835DE" w14:textId="77777777" w:rsidR="00D34B8F" w:rsidRPr="00D34B8F" w:rsidRDefault="00D34B8F" w:rsidP="00937E06">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A 70 (Akten </w:t>
                </w:r>
                <w:proofErr w:type="spellStart"/>
                <w:r w:rsidRPr="00D34B8F">
                  <w:rPr>
                    <w:rFonts w:cs="Arial"/>
                    <w:color w:val="000000"/>
                    <w:sz w:val="16"/>
                    <w:szCs w:val="16"/>
                  </w:rPr>
                  <w:t>Contagionssachen</w:t>
                </w:r>
                <w:proofErr w:type="spellEnd"/>
                <w:r w:rsidRPr="00D34B8F">
                  <w:rPr>
                    <w:rFonts w:cs="Arial"/>
                    <w:color w:val="000000"/>
                    <w:sz w:val="16"/>
                    <w:szCs w:val="16"/>
                  </w:rPr>
                  <w:t>)</w:t>
                </w:r>
                <w:r w:rsidRPr="00D34B8F">
                  <w:rPr>
                    <w:rFonts w:cs="Arial"/>
                    <w:color w:val="000000"/>
                    <w:sz w:val="16"/>
                    <w:szCs w:val="16"/>
                  </w:rPr>
                  <w:br/>
                  <w:t xml:space="preserve">I Ga 4 (Druckschriften </w:t>
                </w:r>
                <w:proofErr w:type="spellStart"/>
                <w:r w:rsidRPr="00D34B8F">
                  <w:rPr>
                    <w:rFonts w:cs="Arial"/>
                    <w:color w:val="000000"/>
                    <w:sz w:val="16"/>
                    <w:szCs w:val="16"/>
                  </w:rPr>
                  <w:t>Contagionssachen</w:t>
                </w:r>
                <w:proofErr w:type="spellEnd"/>
                <w:r w:rsidRPr="00D34B8F">
                  <w:rPr>
                    <w:rFonts w:cs="Arial"/>
                    <w:color w:val="000000"/>
                    <w:sz w:val="16"/>
                    <w:szCs w:val="16"/>
                  </w:rPr>
                  <w:t>)</w:t>
                </w:r>
                <w:r w:rsidRPr="00D34B8F">
                  <w:rPr>
                    <w:rFonts w:cs="Arial"/>
                    <w:color w:val="000000"/>
                    <w:sz w:val="16"/>
                    <w:szCs w:val="16"/>
                  </w:rPr>
                  <w:br/>
                  <w:t>III Ge 1/1 (1) (Pandemieplan 2007)</w:t>
                </w:r>
                <w:r w:rsidRPr="00D34B8F">
                  <w:rPr>
                    <w:rFonts w:cs="Arial"/>
                    <w:color w:val="000000"/>
                    <w:sz w:val="16"/>
                    <w:szCs w:val="16"/>
                  </w:rPr>
                  <w:br/>
                  <w:t>III Ge 1/1 (3a) (Cholera-Epidemie)</w:t>
                </w:r>
                <w:r w:rsidRPr="00D34B8F">
                  <w:rPr>
                    <w:rFonts w:cs="Arial"/>
                    <w:color w:val="000000"/>
                    <w:sz w:val="16"/>
                    <w:szCs w:val="16"/>
                  </w:rPr>
                  <w:br/>
                  <w:t>III Ge 1/2 (3l) (Typhus-Epidemie)</w:t>
                </w:r>
                <w:r w:rsidRPr="00D34B8F">
                  <w:rPr>
                    <w:rFonts w:cs="Arial"/>
                    <w:color w:val="000000"/>
                    <w:sz w:val="16"/>
                    <w:szCs w:val="16"/>
                  </w:rPr>
                  <w:br/>
                  <w:t>III Ge 1/2 (3f) (Pocken-Epidemie)</w:t>
                </w:r>
                <w:r w:rsidRPr="00D34B8F">
                  <w:rPr>
                    <w:rFonts w:cs="Arial"/>
                    <w:color w:val="000000"/>
                    <w:sz w:val="16"/>
                    <w:szCs w:val="16"/>
                  </w:rPr>
                  <w:br/>
                  <w:t xml:space="preserve">S 92 </w:t>
                </w:r>
                <w:r w:rsidR="00937E06">
                  <w:rPr>
                    <w:rFonts w:cs="Arial"/>
                    <w:color w:val="000000"/>
                    <w:sz w:val="16"/>
                    <w:szCs w:val="16"/>
                  </w:rPr>
                  <w:t>–</w:t>
                </w:r>
                <w:r w:rsidRPr="00D34B8F">
                  <w:rPr>
                    <w:rFonts w:cs="Arial"/>
                    <w:color w:val="000000"/>
                    <w:sz w:val="16"/>
                    <w:szCs w:val="16"/>
                  </w:rPr>
                  <w:t xml:space="preserve"> S 116 (Akten zu Epidemien und Impfungen)</w:t>
                </w:r>
                <w:r w:rsidRPr="00D34B8F">
                  <w:rPr>
                    <w:rFonts w:cs="Arial"/>
                    <w:color w:val="000000"/>
                    <w:sz w:val="16"/>
                    <w:szCs w:val="16"/>
                  </w:rPr>
                  <w:br/>
                  <w:t>Z 44.4707 (Epidemien)</w:t>
                </w:r>
                <w:r w:rsidRPr="00D34B8F">
                  <w:rPr>
                    <w:rFonts w:cs="Arial"/>
                    <w:color w:val="000000"/>
                    <w:sz w:val="16"/>
                    <w:szCs w:val="16"/>
                  </w:rPr>
                  <w:br/>
                  <w:t>MM 2.233 RRB 1881/1409 (Suspension Impfverordnung)</w:t>
                </w:r>
                <w:r w:rsidRPr="00D34B8F">
                  <w:rPr>
                    <w:rFonts w:cs="Arial"/>
                    <w:color w:val="000000"/>
                    <w:sz w:val="16"/>
                    <w:szCs w:val="16"/>
                  </w:rPr>
                  <w:br/>
                </w:r>
                <w:r w:rsidRPr="00D34B8F">
                  <w:rPr>
                    <w:rFonts w:cs="Arial"/>
                    <w:color w:val="000000"/>
                    <w:sz w:val="16"/>
                    <w:szCs w:val="16"/>
                  </w:rPr>
                  <w:lastRenderedPageBreak/>
                  <w:t>MM 2.241 RRB 1883/1457 (Verordnung Schutzpockenimpfung)</w:t>
                </w:r>
                <w:r w:rsidRPr="00D34B8F">
                  <w:rPr>
                    <w:rFonts w:cs="Arial"/>
                    <w:color w:val="000000"/>
                    <w:sz w:val="16"/>
                    <w:szCs w:val="16"/>
                  </w:rPr>
                  <w:br/>
                  <w:t>MM 2.235 RRB 1882/0031 (Protestation Schutzpockenimpfung)</w:t>
                </w:r>
              </w:p>
            </w:tc>
            <w:tc>
              <w:tcPr>
                <w:tcW w:w="2127" w:type="dxa"/>
                <w:tcBorders>
                  <w:top w:val="nil"/>
                  <w:left w:val="nil"/>
                  <w:bottom w:val="single" w:sz="4" w:space="0" w:color="auto"/>
                  <w:right w:val="single" w:sz="4" w:space="0" w:color="auto"/>
                </w:tcBorders>
                <w:shd w:val="clear" w:color="auto" w:fill="auto"/>
                <w:hideMark/>
              </w:tcPr>
              <w:p w14:paraId="19B7444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 </w:t>
                </w:r>
              </w:p>
            </w:tc>
            <w:tc>
              <w:tcPr>
                <w:tcW w:w="1844" w:type="dxa"/>
                <w:tcBorders>
                  <w:top w:val="nil"/>
                  <w:left w:val="nil"/>
                  <w:bottom w:val="single" w:sz="4" w:space="0" w:color="auto"/>
                  <w:right w:val="single" w:sz="4" w:space="0" w:color="auto"/>
                </w:tcBorders>
                <w:shd w:val="clear" w:color="auto" w:fill="auto"/>
                <w:hideMark/>
              </w:tcPr>
              <w:p w14:paraId="26C39F0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39B8A8B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7C2D076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Masterarbeit</w:t>
                </w:r>
              </w:p>
            </w:tc>
          </w:tr>
          <w:tr w:rsidR="001D4A1F" w:rsidRPr="00D34B8F" w14:paraId="5E7986F5" w14:textId="77777777" w:rsidTr="00420377">
            <w:trPr>
              <w:trHeight w:val="1545"/>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513448B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Wahrnehmung von Ereignissen in einer frühneuzeitlichen Familienchronik</w:t>
                </w:r>
              </w:p>
            </w:tc>
            <w:tc>
              <w:tcPr>
                <w:tcW w:w="3114" w:type="dxa"/>
                <w:tcBorders>
                  <w:top w:val="nil"/>
                  <w:left w:val="nil"/>
                  <w:bottom w:val="single" w:sz="4" w:space="0" w:color="auto"/>
                  <w:right w:val="single" w:sz="4" w:space="0" w:color="auto"/>
                </w:tcBorders>
                <w:shd w:val="clear" w:color="auto" w:fill="auto"/>
                <w:hideMark/>
              </w:tcPr>
              <w:p w14:paraId="5DD57362" w14:textId="77777777" w:rsidR="00D34B8F" w:rsidRPr="00D34B8F" w:rsidRDefault="00D34B8F" w:rsidP="00937E06">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In der </w:t>
                </w:r>
                <w:proofErr w:type="spellStart"/>
                <w:r w:rsidRPr="00D34B8F">
                  <w:rPr>
                    <w:rFonts w:cs="Arial"/>
                    <w:color w:val="000000"/>
                    <w:sz w:val="16"/>
                    <w:szCs w:val="16"/>
                  </w:rPr>
                  <w:t>Beder</w:t>
                </w:r>
                <w:proofErr w:type="spellEnd"/>
                <w:r w:rsidRPr="00D34B8F">
                  <w:rPr>
                    <w:rFonts w:cs="Arial"/>
                    <w:color w:val="000000"/>
                    <w:sz w:val="16"/>
                    <w:szCs w:val="16"/>
                  </w:rPr>
                  <w:t xml:space="preserve">-Chronik sind über vier Generationen hinweg Ereignisse notiert, die sich </w:t>
                </w:r>
                <w:r w:rsidR="00937E06">
                  <w:rPr>
                    <w:rFonts w:cs="Arial"/>
                    <w:color w:val="000000"/>
                    <w:sz w:val="16"/>
                    <w:szCs w:val="16"/>
                  </w:rPr>
                  <w:t>–</w:t>
                </w:r>
                <w:r w:rsidRPr="00D34B8F">
                  <w:rPr>
                    <w:rFonts w:cs="Arial"/>
                    <w:color w:val="000000"/>
                    <w:sz w:val="16"/>
                    <w:szCs w:val="16"/>
                  </w:rPr>
                  <w:t xml:space="preserve"> je nach Distanz des Geschehens </w:t>
                </w:r>
                <w:r w:rsidR="00937E06">
                  <w:rPr>
                    <w:rFonts w:cs="Arial"/>
                    <w:color w:val="000000"/>
                    <w:sz w:val="16"/>
                    <w:szCs w:val="16"/>
                  </w:rPr>
                  <w:t>–</w:t>
                </w:r>
                <w:r w:rsidRPr="00D34B8F">
                  <w:rPr>
                    <w:rFonts w:cs="Arial"/>
                    <w:color w:val="000000"/>
                    <w:sz w:val="16"/>
                    <w:szCs w:val="16"/>
                  </w:rPr>
                  <w:t xml:space="preserve"> relativ eindeutig eigenem Erleben, Hörensagen oder schriftlichen Nachrichtenquellen zuordnen lassen. Wie sieht der Horizont der vier Chronisten aus? Wie beschaffen sie sich Informationen?</w:t>
                </w:r>
              </w:p>
            </w:tc>
            <w:tc>
              <w:tcPr>
                <w:tcW w:w="1133" w:type="dxa"/>
                <w:tcBorders>
                  <w:top w:val="nil"/>
                  <w:left w:val="nil"/>
                  <w:bottom w:val="single" w:sz="4" w:space="0" w:color="auto"/>
                  <w:right w:val="single" w:sz="4" w:space="0" w:color="auto"/>
                </w:tcBorders>
                <w:shd w:val="clear" w:color="auto" w:fill="auto"/>
                <w:hideMark/>
              </w:tcPr>
              <w:p w14:paraId="60B86292" w14:textId="77777777" w:rsidR="00D34B8F" w:rsidRPr="00D34B8F" w:rsidRDefault="00D34B8F" w:rsidP="00305BD8">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1620</w:t>
                </w:r>
                <w:r w:rsidR="00305BD8">
                  <w:rPr>
                    <w:rFonts w:cs="Arial"/>
                    <w:color w:val="000000"/>
                    <w:sz w:val="16"/>
                    <w:szCs w:val="16"/>
                  </w:rPr>
                  <w:t>–</w:t>
                </w:r>
                <w:r w:rsidRPr="00D34B8F">
                  <w:rPr>
                    <w:rFonts w:cs="Arial"/>
                    <w:color w:val="000000"/>
                    <w:sz w:val="16"/>
                    <w:szCs w:val="16"/>
                  </w:rPr>
                  <w:t>1750</w:t>
                </w:r>
              </w:p>
            </w:tc>
            <w:tc>
              <w:tcPr>
                <w:tcW w:w="1841" w:type="dxa"/>
                <w:tcBorders>
                  <w:top w:val="nil"/>
                  <w:left w:val="nil"/>
                  <w:bottom w:val="single" w:sz="4" w:space="0" w:color="auto"/>
                  <w:right w:val="single" w:sz="4" w:space="0" w:color="auto"/>
                </w:tcBorders>
                <w:shd w:val="clear" w:color="auto" w:fill="auto"/>
                <w:hideMark/>
              </w:tcPr>
              <w:p w14:paraId="1CAA716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Privatbesitz</w:t>
                </w:r>
              </w:p>
            </w:tc>
            <w:tc>
              <w:tcPr>
                <w:tcW w:w="1420" w:type="dxa"/>
                <w:tcBorders>
                  <w:top w:val="nil"/>
                  <w:left w:val="nil"/>
                  <w:bottom w:val="single" w:sz="4" w:space="0" w:color="auto"/>
                  <w:right w:val="single" w:sz="4" w:space="0" w:color="auto"/>
                </w:tcBorders>
                <w:shd w:val="clear" w:color="auto" w:fill="auto"/>
                <w:hideMark/>
              </w:tcPr>
              <w:p w14:paraId="51CE3C2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X 422 (mit digitaler Volltextedition)</w:t>
                </w:r>
              </w:p>
            </w:tc>
            <w:tc>
              <w:tcPr>
                <w:tcW w:w="2127" w:type="dxa"/>
                <w:tcBorders>
                  <w:top w:val="nil"/>
                  <w:left w:val="nil"/>
                  <w:bottom w:val="single" w:sz="4" w:space="0" w:color="auto"/>
                  <w:right w:val="single" w:sz="4" w:space="0" w:color="auto"/>
                </w:tcBorders>
                <w:shd w:val="clear" w:color="auto" w:fill="auto"/>
                <w:hideMark/>
              </w:tcPr>
              <w:p w14:paraId="6FE5E6E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61D7093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Es bietet sich eine Visualisierung (Karte) an.</w:t>
                </w:r>
              </w:p>
            </w:tc>
            <w:tc>
              <w:tcPr>
                <w:tcW w:w="995" w:type="dxa"/>
                <w:tcBorders>
                  <w:top w:val="nil"/>
                  <w:left w:val="nil"/>
                  <w:bottom w:val="single" w:sz="4" w:space="0" w:color="auto"/>
                  <w:right w:val="single" w:sz="4" w:space="0" w:color="auto"/>
                </w:tcBorders>
                <w:shd w:val="clear" w:color="auto" w:fill="auto"/>
                <w:hideMark/>
              </w:tcPr>
              <w:p w14:paraId="118AA90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0F84388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w:t>
                </w:r>
              </w:p>
            </w:tc>
          </w:tr>
          <w:tr w:rsidR="001D4A1F" w:rsidRPr="00D34B8F" w14:paraId="27D824AB" w14:textId="77777777" w:rsidTr="00420377">
            <w:trPr>
              <w:trHeight w:val="2835"/>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773B3EC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Sozial- und Geschlechtergeschichte der Zürcher Landschaft in der Frühen Neuzeit</w:t>
                </w:r>
              </w:p>
            </w:tc>
            <w:tc>
              <w:tcPr>
                <w:tcW w:w="3114" w:type="dxa"/>
                <w:tcBorders>
                  <w:top w:val="nil"/>
                  <w:left w:val="nil"/>
                  <w:bottom w:val="single" w:sz="4" w:space="0" w:color="auto"/>
                  <w:right w:val="single" w:sz="4" w:space="0" w:color="auto"/>
                </w:tcBorders>
                <w:shd w:val="clear" w:color="auto" w:fill="auto"/>
                <w:hideMark/>
              </w:tcPr>
              <w:p w14:paraId="36E3D64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Alltagsphänomene des sozialen Lebens in Bereichen wie Gewalt und Alkoholismus, Eheanbahnung und Eheversprechen, Jugendcliquen, Mägde und Knechte, Häusliche Gewalt anhand der </w:t>
                </w:r>
                <w:proofErr w:type="spellStart"/>
                <w:r w:rsidRPr="00D34B8F">
                  <w:rPr>
                    <w:rFonts w:cs="Arial"/>
                    <w:color w:val="000000"/>
                    <w:sz w:val="16"/>
                    <w:szCs w:val="16"/>
                  </w:rPr>
                  <w:t>Stillstandsprotokolle</w:t>
                </w:r>
                <w:proofErr w:type="spellEnd"/>
                <w:r w:rsidRPr="00D34B8F">
                  <w:rPr>
                    <w:rFonts w:cs="Arial"/>
                    <w:color w:val="000000"/>
                    <w:sz w:val="16"/>
                    <w:szCs w:val="16"/>
                  </w:rPr>
                  <w:t>, die in der Forschung bisher nur sehr punktuell (bzw. anekdotisch) ausgewertet wurden.</w:t>
                </w:r>
              </w:p>
            </w:tc>
            <w:tc>
              <w:tcPr>
                <w:tcW w:w="1133" w:type="dxa"/>
                <w:tcBorders>
                  <w:top w:val="nil"/>
                  <w:left w:val="nil"/>
                  <w:bottom w:val="single" w:sz="4" w:space="0" w:color="auto"/>
                  <w:right w:val="single" w:sz="4" w:space="0" w:color="auto"/>
                </w:tcBorders>
                <w:shd w:val="clear" w:color="auto" w:fill="auto"/>
                <w:hideMark/>
              </w:tcPr>
              <w:p w14:paraId="5D9FF2A6"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1650–</w:t>
                </w:r>
                <w:r w:rsidR="00D34B8F" w:rsidRPr="00D34B8F">
                  <w:rPr>
                    <w:rFonts w:cs="Arial"/>
                    <w:color w:val="000000"/>
                    <w:sz w:val="16"/>
                    <w:szCs w:val="16"/>
                  </w:rPr>
                  <w:t>1700</w:t>
                </w:r>
              </w:p>
            </w:tc>
            <w:tc>
              <w:tcPr>
                <w:tcW w:w="1841" w:type="dxa"/>
                <w:tcBorders>
                  <w:top w:val="nil"/>
                  <w:left w:val="nil"/>
                  <w:bottom w:val="single" w:sz="4" w:space="0" w:color="auto"/>
                  <w:right w:val="single" w:sz="4" w:space="0" w:color="auto"/>
                </w:tcBorders>
                <w:shd w:val="clear" w:color="auto" w:fill="auto"/>
                <w:hideMark/>
              </w:tcPr>
              <w:p w14:paraId="5C2CC57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Kirchgemeinden</w:t>
                </w:r>
              </w:p>
            </w:tc>
            <w:tc>
              <w:tcPr>
                <w:tcW w:w="1420" w:type="dxa"/>
                <w:tcBorders>
                  <w:top w:val="nil"/>
                  <w:left w:val="nil"/>
                  <w:bottom w:val="single" w:sz="4" w:space="0" w:color="auto"/>
                  <w:right w:val="single" w:sz="4" w:space="0" w:color="auto"/>
                </w:tcBorders>
                <w:shd w:val="clear" w:color="auto" w:fill="auto"/>
                <w:hideMark/>
              </w:tcPr>
              <w:p w14:paraId="3CA1179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TAI 1, z. T. auch E III</w:t>
                </w:r>
              </w:p>
            </w:tc>
            <w:tc>
              <w:tcPr>
                <w:tcW w:w="2127" w:type="dxa"/>
                <w:tcBorders>
                  <w:top w:val="nil"/>
                  <w:left w:val="nil"/>
                  <w:bottom w:val="single" w:sz="4" w:space="0" w:color="auto"/>
                  <w:right w:val="single" w:sz="4" w:space="0" w:color="auto"/>
                </w:tcBorders>
                <w:shd w:val="clear" w:color="auto" w:fill="auto"/>
                <w:hideMark/>
              </w:tcPr>
              <w:p w14:paraId="0B11D04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456FC28E" w14:textId="33D8405A"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Die relevanten Texte wurden im Rahmen des Projekts </w:t>
                </w:r>
                <w:proofErr w:type="spellStart"/>
                <w:r w:rsidRPr="00D34B8F">
                  <w:rPr>
                    <w:rFonts w:cs="Arial"/>
                    <w:color w:val="000000"/>
                    <w:sz w:val="16"/>
                    <w:szCs w:val="16"/>
                  </w:rPr>
                  <w:t>eStPZH</w:t>
                </w:r>
                <w:proofErr w:type="spellEnd"/>
                <w:r w:rsidRPr="00D34B8F">
                  <w:rPr>
                    <w:rFonts w:cs="Arial"/>
                    <w:color w:val="000000"/>
                    <w:sz w:val="16"/>
                    <w:szCs w:val="16"/>
                  </w:rPr>
                  <w:t xml:space="preserve"> transkribiert und im Volltext online zugänglich gemacht (</w:t>
                </w:r>
                <w:hyperlink r:id="rId8" w:history="1">
                  <w:r w:rsidRPr="00000BB9">
                    <w:rPr>
                      <w:rStyle w:val="Hyperlink"/>
                      <w:rFonts w:cs="Arial"/>
                      <w:sz w:val="16"/>
                      <w:szCs w:val="16"/>
                    </w:rPr>
                    <w:t>https://www.archives-quickaccess.ch/search/stazh/stpzh</w:t>
                  </w:r>
                </w:hyperlink>
                <w:r w:rsidRPr="00D34B8F">
                  <w:rPr>
                    <w:rFonts w:cs="Arial"/>
                    <w:color w:val="000000"/>
                    <w:sz w:val="16"/>
                    <w:szCs w:val="16"/>
                  </w:rPr>
                  <w:t>). Das Quellenkorpus ist mehrfach verwendbar, indem sich Arbeiten auf bestimmte Aspekte bzw. Themen konzentrieren.</w:t>
                </w:r>
              </w:p>
            </w:tc>
            <w:tc>
              <w:tcPr>
                <w:tcW w:w="995" w:type="dxa"/>
                <w:tcBorders>
                  <w:top w:val="nil"/>
                  <w:left w:val="nil"/>
                  <w:bottom w:val="single" w:sz="4" w:space="0" w:color="auto"/>
                  <w:right w:val="single" w:sz="4" w:space="0" w:color="auto"/>
                </w:tcBorders>
                <w:shd w:val="clear" w:color="auto" w:fill="auto"/>
                <w:hideMark/>
              </w:tcPr>
              <w:p w14:paraId="6B87931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4B2364A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400EBB43" w14:textId="77777777" w:rsidTr="00420377">
            <w:trPr>
              <w:trHeight w:val="1814"/>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2A03861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Grundprotokolle</w:t>
                </w:r>
              </w:p>
            </w:tc>
            <w:tc>
              <w:tcPr>
                <w:tcW w:w="3114" w:type="dxa"/>
                <w:tcBorders>
                  <w:top w:val="nil"/>
                  <w:left w:val="nil"/>
                  <w:bottom w:val="single" w:sz="4" w:space="0" w:color="auto"/>
                  <w:right w:val="single" w:sz="4" w:space="0" w:color="auto"/>
                </w:tcBorders>
                <w:shd w:val="clear" w:color="auto" w:fill="auto"/>
                <w:hideMark/>
              </w:tcPr>
              <w:p w14:paraId="643C159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Überlieferung der Grundprotokolle als Zeugnis der Verwaltungsgeschichte (wie unterscheidet sich die Überlieferung in den einzelnen Land- und Obervogteien? wie stark hängt sie von einzelnen Landschreibern ab, die eine Tradition der Protokollführung begründen, die dann verpflichtend wird? wie weit sind Normierungstendenzen zu erkennen?</w:t>
                </w:r>
              </w:p>
            </w:tc>
            <w:tc>
              <w:tcPr>
                <w:tcW w:w="1133" w:type="dxa"/>
                <w:tcBorders>
                  <w:top w:val="nil"/>
                  <w:left w:val="nil"/>
                  <w:bottom w:val="single" w:sz="4" w:space="0" w:color="auto"/>
                  <w:right w:val="single" w:sz="4" w:space="0" w:color="auto"/>
                </w:tcBorders>
                <w:shd w:val="clear" w:color="auto" w:fill="auto"/>
                <w:hideMark/>
              </w:tcPr>
              <w:p w14:paraId="7016328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17./18. Jh.</w:t>
                </w:r>
              </w:p>
            </w:tc>
            <w:tc>
              <w:tcPr>
                <w:tcW w:w="1841" w:type="dxa"/>
                <w:tcBorders>
                  <w:top w:val="nil"/>
                  <w:left w:val="nil"/>
                  <w:bottom w:val="single" w:sz="4" w:space="0" w:color="auto"/>
                  <w:right w:val="single" w:sz="4" w:space="0" w:color="auto"/>
                </w:tcBorders>
                <w:shd w:val="clear" w:color="auto" w:fill="auto"/>
                <w:hideMark/>
              </w:tcPr>
              <w:p w14:paraId="1E9C4C1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Kanzleien</w:t>
                </w:r>
              </w:p>
            </w:tc>
            <w:tc>
              <w:tcPr>
                <w:tcW w:w="1420" w:type="dxa"/>
                <w:tcBorders>
                  <w:top w:val="nil"/>
                  <w:left w:val="nil"/>
                  <w:bottom w:val="single" w:sz="4" w:space="0" w:color="auto"/>
                  <w:right w:val="single" w:sz="4" w:space="0" w:color="auto"/>
                </w:tcBorders>
                <w:shd w:val="clear" w:color="auto" w:fill="auto"/>
                <w:hideMark/>
              </w:tcPr>
              <w:p w14:paraId="6D20D8DD" w14:textId="77777777" w:rsidR="00D34B8F" w:rsidRPr="00D34B8F" w:rsidRDefault="00D34B8F" w:rsidP="00937E06">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B XI 1 </w:t>
                </w:r>
                <w:r w:rsidR="00937E06">
                  <w:rPr>
                    <w:rFonts w:cs="Arial"/>
                    <w:color w:val="000000"/>
                    <w:sz w:val="16"/>
                    <w:szCs w:val="16"/>
                  </w:rPr>
                  <w:t>–</w:t>
                </w:r>
                <w:r w:rsidRPr="00D34B8F">
                  <w:rPr>
                    <w:rFonts w:cs="Arial"/>
                    <w:color w:val="000000"/>
                    <w:sz w:val="16"/>
                    <w:szCs w:val="16"/>
                  </w:rPr>
                  <w:t xml:space="preserve"> B XI 43</w:t>
                </w:r>
              </w:p>
            </w:tc>
            <w:tc>
              <w:tcPr>
                <w:tcW w:w="2127" w:type="dxa"/>
                <w:tcBorders>
                  <w:top w:val="nil"/>
                  <w:left w:val="nil"/>
                  <w:bottom w:val="single" w:sz="4" w:space="0" w:color="auto"/>
                  <w:right w:val="single" w:sz="4" w:space="0" w:color="auto"/>
                </w:tcBorders>
                <w:shd w:val="clear" w:color="auto" w:fill="auto"/>
                <w:hideMark/>
              </w:tcPr>
              <w:p w14:paraId="202C787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 VII</w:t>
                </w:r>
              </w:p>
            </w:tc>
            <w:tc>
              <w:tcPr>
                <w:tcW w:w="1844" w:type="dxa"/>
                <w:tcBorders>
                  <w:top w:val="nil"/>
                  <w:left w:val="nil"/>
                  <w:bottom w:val="single" w:sz="4" w:space="0" w:color="auto"/>
                  <w:right w:val="single" w:sz="4" w:space="0" w:color="auto"/>
                </w:tcBorders>
                <w:shd w:val="clear" w:color="auto" w:fill="auto"/>
                <w:hideMark/>
              </w:tcPr>
              <w:p w14:paraId="65155F1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7FEDDF9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63A8068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Masterarbeit</w:t>
                </w:r>
              </w:p>
            </w:tc>
          </w:tr>
          <w:tr w:rsidR="001D4A1F" w:rsidRPr="00D34B8F" w14:paraId="1713C659" w14:textId="77777777" w:rsidTr="00420377">
            <w:trPr>
              <w:trHeight w:val="2132"/>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1032D3D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Gemeindegenossen und Bürger</w:t>
                </w:r>
              </w:p>
            </w:tc>
            <w:tc>
              <w:tcPr>
                <w:tcW w:w="3114" w:type="dxa"/>
                <w:tcBorders>
                  <w:top w:val="nil"/>
                  <w:left w:val="nil"/>
                  <w:bottom w:val="single" w:sz="4" w:space="0" w:color="auto"/>
                  <w:right w:val="single" w:sz="4" w:space="0" w:color="auto"/>
                </w:tcBorders>
                <w:shd w:val="clear" w:color="auto" w:fill="auto"/>
                <w:hideMark/>
              </w:tcPr>
              <w:p w14:paraId="08F63C3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In der Frühen Neuzeit werden zunehmend auch Leute auf der zürcherischen Landschaft als "Bürger" bezeichnet. Handelt es sich dabei um eine beschränkte Gruppe von Ausburgern, oder wandelt sich das Verständnis von "Bürger" und "Bürgerrecht"? Umschreibt die Doppelung "Bürger und Gemeindegenossen" zwei separate Gruppen, oder werden die beiden Begriffe als Synonyme verwendet?</w:t>
                </w:r>
              </w:p>
            </w:tc>
            <w:tc>
              <w:tcPr>
                <w:tcW w:w="1133" w:type="dxa"/>
                <w:tcBorders>
                  <w:top w:val="nil"/>
                  <w:left w:val="nil"/>
                  <w:bottom w:val="single" w:sz="4" w:space="0" w:color="auto"/>
                  <w:right w:val="single" w:sz="4" w:space="0" w:color="auto"/>
                </w:tcBorders>
                <w:shd w:val="clear" w:color="auto" w:fill="auto"/>
                <w:hideMark/>
              </w:tcPr>
              <w:p w14:paraId="69710B0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17./18. Jh.</w:t>
                </w:r>
              </w:p>
            </w:tc>
            <w:tc>
              <w:tcPr>
                <w:tcW w:w="1841" w:type="dxa"/>
                <w:tcBorders>
                  <w:top w:val="nil"/>
                  <w:left w:val="nil"/>
                  <w:bottom w:val="single" w:sz="4" w:space="0" w:color="auto"/>
                  <w:right w:val="single" w:sz="4" w:space="0" w:color="auto"/>
                </w:tcBorders>
                <w:shd w:val="clear" w:color="auto" w:fill="auto"/>
                <w:hideMark/>
              </w:tcPr>
              <w:p w14:paraId="30C01D5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Archive des Alten Stadtstaats (Stadtkanzlei, Landschaftsverwaltung)</w:t>
                </w:r>
              </w:p>
            </w:tc>
            <w:tc>
              <w:tcPr>
                <w:tcW w:w="1420" w:type="dxa"/>
                <w:tcBorders>
                  <w:top w:val="nil"/>
                  <w:left w:val="nil"/>
                  <w:bottom w:val="single" w:sz="4" w:space="0" w:color="auto"/>
                  <w:right w:val="single" w:sz="4" w:space="0" w:color="auto"/>
                </w:tcBorders>
                <w:shd w:val="clear" w:color="auto" w:fill="auto"/>
                <w:hideMark/>
              </w:tcPr>
              <w:p w14:paraId="5531CB93" w14:textId="77777777" w:rsidR="00D34B8F" w:rsidRPr="00D34B8F" w:rsidRDefault="00D34B8F" w:rsidP="00937E06">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A 106 </w:t>
                </w:r>
                <w:r w:rsidR="00937E06">
                  <w:rPr>
                    <w:rFonts w:cs="Arial"/>
                    <w:color w:val="000000"/>
                    <w:sz w:val="16"/>
                    <w:szCs w:val="16"/>
                  </w:rPr>
                  <w:t>–</w:t>
                </w:r>
                <w:r w:rsidRPr="00D34B8F">
                  <w:rPr>
                    <w:rFonts w:cs="Arial"/>
                    <w:color w:val="000000"/>
                    <w:sz w:val="16"/>
                    <w:szCs w:val="16"/>
                  </w:rPr>
                  <w:t xml:space="preserve"> A 158, evtl. B II</w:t>
                </w:r>
              </w:p>
            </w:tc>
            <w:tc>
              <w:tcPr>
                <w:tcW w:w="2127" w:type="dxa"/>
                <w:tcBorders>
                  <w:top w:val="nil"/>
                  <w:left w:val="nil"/>
                  <w:bottom w:val="single" w:sz="4" w:space="0" w:color="auto"/>
                  <w:right w:val="single" w:sz="4" w:space="0" w:color="auto"/>
                </w:tcBorders>
                <w:shd w:val="clear" w:color="auto" w:fill="auto"/>
                <w:hideMark/>
              </w:tcPr>
              <w:p w14:paraId="725B98B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X 422 (</w:t>
                </w:r>
                <w:proofErr w:type="spellStart"/>
                <w:r w:rsidRPr="00D34B8F">
                  <w:rPr>
                    <w:rFonts w:cs="Arial"/>
                    <w:color w:val="000000"/>
                    <w:sz w:val="16"/>
                    <w:szCs w:val="16"/>
                  </w:rPr>
                  <w:t>Beder</w:t>
                </w:r>
                <w:proofErr w:type="spellEnd"/>
                <w:r w:rsidRPr="00D34B8F">
                  <w:rPr>
                    <w:rFonts w:cs="Arial"/>
                    <w:color w:val="000000"/>
                    <w:sz w:val="16"/>
                    <w:szCs w:val="16"/>
                  </w:rPr>
                  <w:t>-Chronik)</w:t>
                </w:r>
              </w:p>
            </w:tc>
            <w:tc>
              <w:tcPr>
                <w:tcW w:w="1844" w:type="dxa"/>
                <w:tcBorders>
                  <w:top w:val="nil"/>
                  <w:left w:val="nil"/>
                  <w:bottom w:val="single" w:sz="4" w:space="0" w:color="auto"/>
                  <w:right w:val="single" w:sz="4" w:space="0" w:color="auto"/>
                </w:tcBorders>
                <w:shd w:val="clear" w:color="auto" w:fill="auto"/>
                <w:hideMark/>
              </w:tcPr>
              <w:p w14:paraId="3EFFC92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75D3C6A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5878384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Masterarbeit</w:t>
                </w:r>
              </w:p>
            </w:tc>
          </w:tr>
          <w:tr w:rsidR="001D4A1F" w:rsidRPr="00D34B8F" w14:paraId="5BE37007" w14:textId="77777777" w:rsidTr="00420377">
            <w:trPr>
              <w:trHeight w:val="418"/>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6CAD13E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Wappenscheiben</w:t>
                </w:r>
              </w:p>
            </w:tc>
            <w:tc>
              <w:tcPr>
                <w:tcW w:w="3114" w:type="dxa"/>
                <w:tcBorders>
                  <w:top w:val="nil"/>
                  <w:left w:val="nil"/>
                  <w:bottom w:val="single" w:sz="4" w:space="0" w:color="auto"/>
                  <w:right w:val="single" w:sz="4" w:space="0" w:color="auto"/>
                </w:tcBorders>
                <w:shd w:val="clear" w:color="auto" w:fill="auto"/>
                <w:hideMark/>
              </w:tcPr>
              <w:p w14:paraId="46E1816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Inventar der Wappenscheiben im Gerichtsherren-Haus Kempten bei Wetzikon</w:t>
                </w:r>
              </w:p>
            </w:tc>
            <w:tc>
              <w:tcPr>
                <w:tcW w:w="1133" w:type="dxa"/>
                <w:tcBorders>
                  <w:top w:val="nil"/>
                  <w:left w:val="nil"/>
                  <w:bottom w:val="single" w:sz="4" w:space="0" w:color="auto"/>
                  <w:right w:val="single" w:sz="4" w:space="0" w:color="auto"/>
                </w:tcBorders>
                <w:shd w:val="clear" w:color="auto" w:fill="auto"/>
                <w:hideMark/>
              </w:tcPr>
              <w:p w14:paraId="542D0E7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1750</w:t>
                </w:r>
              </w:p>
            </w:tc>
            <w:tc>
              <w:tcPr>
                <w:tcW w:w="1841" w:type="dxa"/>
                <w:tcBorders>
                  <w:top w:val="nil"/>
                  <w:left w:val="nil"/>
                  <w:bottom w:val="single" w:sz="4" w:space="0" w:color="auto"/>
                  <w:right w:val="single" w:sz="4" w:space="0" w:color="auto"/>
                </w:tcBorders>
                <w:shd w:val="clear" w:color="auto" w:fill="auto"/>
                <w:hideMark/>
              </w:tcPr>
              <w:p w14:paraId="5F91268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Familienarchiv von Schmid</w:t>
                </w:r>
              </w:p>
            </w:tc>
            <w:tc>
              <w:tcPr>
                <w:tcW w:w="1420" w:type="dxa"/>
                <w:tcBorders>
                  <w:top w:val="nil"/>
                  <w:left w:val="nil"/>
                  <w:bottom w:val="single" w:sz="4" w:space="0" w:color="auto"/>
                  <w:right w:val="single" w:sz="4" w:space="0" w:color="auto"/>
                </w:tcBorders>
                <w:shd w:val="clear" w:color="auto" w:fill="auto"/>
                <w:hideMark/>
              </w:tcPr>
              <w:p w14:paraId="5E80CCF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X 349.3</w:t>
                </w:r>
              </w:p>
            </w:tc>
            <w:tc>
              <w:tcPr>
                <w:tcW w:w="2127" w:type="dxa"/>
                <w:tcBorders>
                  <w:top w:val="nil"/>
                  <w:left w:val="nil"/>
                  <w:bottom w:val="single" w:sz="4" w:space="0" w:color="auto"/>
                  <w:right w:val="single" w:sz="4" w:space="0" w:color="auto"/>
                </w:tcBorders>
                <w:shd w:val="clear" w:color="auto" w:fill="auto"/>
                <w:hideMark/>
              </w:tcPr>
              <w:p w14:paraId="0E43B5C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56A0BCC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6F75F37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1B09A3F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w:t>
                </w:r>
              </w:p>
            </w:tc>
          </w:tr>
          <w:tr w:rsidR="001D4A1F" w:rsidRPr="00D34B8F" w14:paraId="603B1F70" w14:textId="77777777" w:rsidTr="00420377">
            <w:trPr>
              <w:trHeight w:val="1261"/>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3F4D92B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Fürsorgerische Zwangsmassnahmen und Fremdplatzierungen</w:t>
                </w:r>
              </w:p>
            </w:tc>
            <w:tc>
              <w:tcPr>
                <w:tcW w:w="3114" w:type="dxa"/>
                <w:tcBorders>
                  <w:top w:val="nil"/>
                  <w:left w:val="nil"/>
                  <w:bottom w:val="single" w:sz="4" w:space="0" w:color="auto"/>
                  <w:right w:val="single" w:sz="4" w:space="0" w:color="auto"/>
                </w:tcBorders>
                <w:shd w:val="clear" w:color="auto" w:fill="auto"/>
                <w:hideMark/>
              </w:tcPr>
              <w:p w14:paraId="1E02259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Quantitative und qualitative Untersuchung der Personendossiers (Heimbewohner) der Wohnschule Freienstein mit dem Ziel, die Mechanismen der Versorgungspraxis von Armen- und Fürsorgebehörden im 19. und frühen 20. Jh. zu untersuchen. </w:t>
                </w:r>
              </w:p>
            </w:tc>
            <w:tc>
              <w:tcPr>
                <w:tcW w:w="1133" w:type="dxa"/>
                <w:tcBorders>
                  <w:top w:val="nil"/>
                  <w:left w:val="nil"/>
                  <w:bottom w:val="single" w:sz="4" w:space="0" w:color="auto"/>
                  <w:right w:val="single" w:sz="4" w:space="0" w:color="auto"/>
                </w:tcBorders>
                <w:shd w:val="clear" w:color="auto" w:fill="auto"/>
                <w:hideMark/>
              </w:tcPr>
              <w:p w14:paraId="5369B52D"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1763–</w:t>
                </w:r>
                <w:r w:rsidR="00D34B8F" w:rsidRPr="00D34B8F">
                  <w:rPr>
                    <w:rFonts w:cs="Arial"/>
                    <w:color w:val="000000"/>
                    <w:sz w:val="16"/>
                    <w:szCs w:val="16"/>
                  </w:rPr>
                  <w:t>2008</w:t>
                </w:r>
              </w:p>
            </w:tc>
            <w:tc>
              <w:tcPr>
                <w:tcW w:w="1841" w:type="dxa"/>
                <w:tcBorders>
                  <w:top w:val="nil"/>
                  <w:left w:val="nil"/>
                  <w:bottom w:val="single" w:sz="4" w:space="0" w:color="auto"/>
                  <w:right w:val="single" w:sz="4" w:space="0" w:color="auto"/>
                </w:tcBorders>
                <w:shd w:val="clear" w:color="auto" w:fill="auto"/>
                <w:hideMark/>
              </w:tcPr>
              <w:p w14:paraId="1958619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Wohnschule Freienstein</w:t>
                </w:r>
              </w:p>
            </w:tc>
            <w:tc>
              <w:tcPr>
                <w:tcW w:w="1420" w:type="dxa"/>
                <w:tcBorders>
                  <w:top w:val="nil"/>
                  <w:left w:val="nil"/>
                  <w:bottom w:val="single" w:sz="4" w:space="0" w:color="auto"/>
                  <w:right w:val="single" w:sz="4" w:space="0" w:color="auto"/>
                </w:tcBorders>
                <w:shd w:val="clear" w:color="auto" w:fill="auto"/>
                <w:hideMark/>
              </w:tcPr>
              <w:p w14:paraId="6EA4499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 II 25</w:t>
                </w:r>
              </w:p>
            </w:tc>
            <w:tc>
              <w:tcPr>
                <w:tcW w:w="2127" w:type="dxa"/>
                <w:tcBorders>
                  <w:top w:val="nil"/>
                  <w:left w:val="nil"/>
                  <w:bottom w:val="single" w:sz="4" w:space="0" w:color="auto"/>
                  <w:right w:val="single" w:sz="4" w:space="0" w:color="auto"/>
                </w:tcBorders>
                <w:shd w:val="clear" w:color="auto" w:fill="auto"/>
                <w:hideMark/>
              </w:tcPr>
              <w:p w14:paraId="2FA9575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 </w:t>
                </w:r>
              </w:p>
            </w:tc>
            <w:tc>
              <w:tcPr>
                <w:tcW w:w="1844" w:type="dxa"/>
                <w:tcBorders>
                  <w:top w:val="nil"/>
                  <w:left w:val="nil"/>
                  <w:bottom w:val="single" w:sz="4" w:space="0" w:color="auto"/>
                  <w:right w:val="single" w:sz="4" w:space="0" w:color="auto"/>
                </w:tcBorders>
                <w:shd w:val="clear" w:color="auto" w:fill="auto"/>
                <w:hideMark/>
              </w:tcPr>
              <w:p w14:paraId="0E87905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 </w:t>
                </w:r>
              </w:p>
            </w:tc>
            <w:tc>
              <w:tcPr>
                <w:tcW w:w="995" w:type="dxa"/>
                <w:tcBorders>
                  <w:top w:val="nil"/>
                  <w:left w:val="nil"/>
                  <w:bottom w:val="single" w:sz="4" w:space="0" w:color="auto"/>
                  <w:right w:val="single" w:sz="4" w:space="0" w:color="auto"/>
                </w:tcBorders>
                <w:shd w:val="clear" w:color="auto" w:fill="auto"/>
                <w:hideMark/>
              </w:tcPr>
              <w:p w14:paraId="01B8881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1F4975D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Bachelorarbeit, Masterarbeit, </w:t>
                </w:r>
              </w:p>
            </w:tc>
          </w:tr>
          <w:tr w:rsidR="001D4A1F" w:rsidRPr="00D34B8F" w14:paraId="07F15F00" w14:textId="77777777" w:rsidTr="00420377">
            <w:trPr>
              <w:trHeight w:val="3175"/>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5731E41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Bildungsgeschichte der Zürcher Landschaft vor der Modernisierung des Schulwesens im 19. Jh.</w:t>
                </w:r>
              </w:p>
            </w:tc>
            <w:tc>
              <w:tcPr>
                <w:tcW w:w="3114" w:type="dxa"/>
                <w:tcBorders>
                  <w:top w:val="nil"/>
                  <w:left w:val="nil"/>
                  <w:bottom w:val="single" w:sz="4" w:space="0" w:color="auto"/>
                  <w:right w:val="single" w:sz="4" w:space="0" w:color="auto"/>
                </w:tcBorders>
                <w:shd w:val="clear" w:color="auto" w:fill="auto"/>
                <w:hideMark/>
              </w:tcPr>
              <w:p w14:paraId="3008A02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Zürcher Schulumfrage als "Pisa-Studie" avant la </w:t>
                </w:r>
                <w:proofErr w:type="spellStart"/>
                <w:r w:rsidRPr="00D34B8F">
                  <w:rPr>
                    <w:rFonts w:cs="Arial"/>
                    <w:color w:val="000000"/>
                    <w:sz w:val="16"/>
                    <w:szCs w:val="16"/>
                  </w:rPr>
                  <w:t>lettre</w:t>
                </w:r>
                <w:proofErr w:type="spellEnd"/>
                <w:r w:rsidRPr="00D34B8F">
                  <w:rPr>
                    <w:rFonts w:cs="Arial"/>
                    <w:color w:val="000000"/>
                    <w:sz w:val="16"/>
                    <w:szCs w:val="16"/>
                  </w:rPr>
                  <w:t xml:space="preserve"> (Antworten im Rahmen eines standardisierten Fragebogens)</w:t>
                </w:r>
              </w:p>
            </w:tc>
            <w:tc>
              <w:tcPr>
                <w:tcW w:w="1133" w:type="dxa"/>
                <w:tcBorders>
                  <w:top w:val="nil"/>
                  <w:left w:val="nil"/>
                  <w:bottom w:val="single" w:sz="4" w:space="0" w:color="auto"/>
                  <w:right w:val="single" w:sz="4" w:space="0" w:color="auto"/>
                </w:tcBorders>
                <w:shd w:val="clear" w:color="auto" w:fill="auto"/>
                <w:hideMark/>
              </w:tcPr>
              <w:p w14:paraId="55F592F2"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1771–</w:t>
                </w:r>
                <w:r w:rsidR="00D34B8F" w:rsidRPr="00D34B8F">
                  <w:rPr>
                    <w:rFonts w:cs="Arial"/>
                    <w:color w:val="000000"/>
                    <w:sz w:val="16"/>
                    <w:szCs w:val="16"/>
                  </w:rPr>
                  <w:t>1772</w:t>
                </w:r>
              </w:p>
            </w:tc>
            <w:tc>
              <w:tcPr>
                <w:tcW w:w="1841" w:type="dxa"/>
                <w:tcBorders>
                  <w:top w:val="nil"/>
                  <w:left w:val="nil"/>
                  <w:bottom w:val="single" w:sz="4" w:space="0" w:color="auto"/>
                  <w:right w:val="single" w:sz="4" w:space="0" w:color="auto"/>
                </w:tcBorders>
                <w:shd w:val="clear" w:color="auto" w:fill="auto"/>
                <w:hideMark/>
              </w:tcPr>
              <w:p w14:paraId="49133B6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Kirchgemeinden</w:t>
                </w:r>
              </w:p>
            </w:tc>
            <w:tc>
              <w:tcPr>
                <w:tcW w:w="1420" w:type="dxa"/>
                <w:tcBorders>
                  <w:top w:val="nil"/>
                  <w:left w:val="nil"/>
                  <w:bottom w:val="single" w:sz="4" w:space="0" w:color="auto"/>
                  <w:right w:val="single" w:sz="4" w:space="0" w:color="auto"/>
                </w:tcBorders>
                <w:shd w:val="clear" w:color="auto" w:fill="auto"/>
                <w:hideMark/>
              </w:tcPr>
              <w:p w14:paraId="01DA06E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E I, E II, A 313</w:t>
                </w:r>
              </w:p>
            </w:tc>
            <w:tc>
              <w:tcPr>
                <w:tcW w:w="2127" w:type="dxa"/>
                <w:tcBorders>
                  <w:top w:val="nil"/>
                  <w:left w:val="nil"/>
                  <w:bottom w:val="single" w:sz="4" w:space="0" w:color="auto"/>
                  <w:right w:val="single" w:sz="4" w:space="0" w:color="auto"/>
                </w:tcBorders>
                <w:shd w:val="clear" w:color="auto" w:fill="auto"/>
                <w:hideMark/>
              </w:tcPr>
              <w:p w14:paraId="24479FC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6AC8DF7F" w14:textId="18D88BF5"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Die relevanten Texte wurden im Rahmen des Projekts </w:t>
                </w:r>
                <w:proofErr w:type="spellStart"/>
                <w:r w:rsidRPr="00D34B8F">
                  <w:rPr>
                    <w:rFonts w:cs="Arial"/>
                    <w:color w:val="000000"/>
                    <w:sz w:val="16"/>
                    <w:szCs w:val="16"/>
                  </w:rPr>
                  <w:t>eSUZH</w:t>
                </w:r>
                <w:proofErr w:type="spellEnd"/>
                <w:r w:rsidRPr="00D34B8F">
                  <w:rPr>
                    <w:rFonts w:cs="Arial"/>
                    <w:color w:val="000000"/>
                    <w:sz w:val="16"/>
                    <w:szCs w:val="16"/>
                  </w:rPr>
                  <w:t xml:space="preserve"> transkribiert und im Volltext online zugänglich gemacht (</w:t>
                </w:r>
                <w:hyperlink r:id="rId9" w:history="1">
                  <w:r w:rsidRPr="00000BB9">
                    <w:rPr>
                      <w:rStyle w:val="Hyperlink"/>
                      <w:rFonts w:cs="Arial"/>
                      <w:sz w:val="16"/>
                      <w:szCs w:val="16"/>
                    </w:rPr>
                    <w:t>https://www.archives-quickaccess.ch/search/stazh/suzh</w:t>
                  </w:r>
                </w:hyperlink>
                <w:r w:rsidRPr="00D34B8F">
                  <w:rPr>
                    <w:rFonts w:cs="Arial"/>
                    <w:color w:val="000000"/>
                    <w:sz w:val="16"/>
                    <w:szCs w:val="16"/>
                  </w:rPr>
                  <w:t>).</w:t>
                </w:r>
                <w:r w:rsidRPr="00D34B8F">
                  <w:rPr>
                    <w:rFonts w:cs="Arial"/>
                    <w:color w:val="000000"/>
                    <w:sz w:val="16"/>
                    <w:szCs w:val="16"/>
                  </w:rPr>
                  <w:br/>
                  <w:t>Trotz der "Publikation Volksschule im 18. Jh." (2007) sind die Quellen für die Forschung bei weitem noch nicht erschöpft (Stichwort: Mikrostudie).</w:t>
                </w:r>
              </w:p>
            </w:tc>
            <w:tc>
              <w:tcPr>
                <w:tcW w:w="995" w:type="dxa"/>
                <w:tcBorders>
                  <w:top w:val="nil"/>
                  <w:left w:val="nil"/>
                  <w:bottom w:val="single" w:sz="4" w:space="0" w:color="auto"/>
                  <w:right w:val="single" w:sz="4" w:space="0" w:color="auto"/>
                </w:tcBorders>
                <w:shd w:val="clear" w:color="auto" w:fill="auto"/>
                <w:hideMark/>
              </w:tcPr>
              <w:p w14:paraId="3732EBF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3792707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655E0636" w14:textId="77777777" w:rsidTr="001D4A1F">
            <w:trPr>
              <w:trHeight w:val="765"/>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51D6275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Exspektanten</w:t>
                </w:r>
              </w:p>
            </w:tc>
            <w:tc>
              <w:tcPr>
                <w:tcW w:w="3114" w:type="dxa"/>
                <w:tcBorders>
                  <w:top w:val="nil"/>
                  <w:left w:val="nil"/>
                  <w:bottom w:val="single" w:sz="4" w:space="0" w:color="auto"/>
                  <w:right w:val="single" w:sz="4" w:space="0" w:color="auto"/>
                </w:tcBorders>
                <w:shd w:val="clear" w:color="auto" w:fill="auto"/>
                <w:hideMark/>
              </w:tcPr>
              <w:p w14:paraId="1FB0121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Junge (und z. T. auch ältere) Theologen nach der Ordination, die auf ein Pfarramt warten.</w:t>
                </w:r>
              </w:p>
            </w:tc>
            <w:tc>
              <w:tcPr>
                <w:tcW w:w="1133" w:type="dxa"/>
                <w:tcBorders>
                  <w:top w:val="nil"/>
                  <w:left w:val="nil"/>
                  <w:bottom w:val="single" w:sz="4" w:space="0" w:color="auto"/>
                  <w:right w:val="single" w:sz="4" w:space="0" w:color="auto"/>
                </w:tcBorders>
                <w:shd w:val="clear" w:color="auto" w:fill="auto"/>
                <w:hideMark/>
              </w:tcPr>
              <w:p w14:paraId="40B3D6C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18. Jh.</w:t>
                </w:r>
              </w:p>
            </w:tc>
            <w:tc>
              <w:tcPr>
                <w:tcW w:w="1841" w:type="dxa"/>
                <w:tcBorders>
                  <w:top w:val="nil"/>
                  <w:left w:val="nil"/>
                  <w:bottom w:val="single" w:sz="4" w:space="0" w:color="auto"/>
                  <w:right w:val="single" w:sz="4" w:space="0" w:color="auto"/>
                </w:tcBorders>
                <w:shd w:val="clear" w:color="auto" w:fill="auto"/>
                <w:hideMark/>
              </w:tcPr>
              <w:p w14:paraId="4E42530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Kapitel der Exspektanten</w:t>
                </w:r>
              </w:p>
            </w:tc>
            <w:tc>
              <w:tcPr>
                <w:tcW w:w="1420" w:type="dxa"/>
                <w:tcBorders>
                  <w:top w:val="nil"/>
                  <w:left w:val="nil"/>
                  <w:bottom w:val="single" w:sz="4" w:space="0" w:color="auto"/>
                  <w:right w:val="single" w:sz="4" w:space="0" w:color="auto"/>
                </w:tcBorders>
                <w:shd w:val="clear" w:color="auto" w:fill="auto"/>
                <w:hideMark/>
              </w:tcPr>
              <w:p w14:paraId="6177EDC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E I 11.4</w:t>
                </w:r>
              </w:p>
            </w:tc>
            <w:tc>
              <w:tcPr>
                <w:tcW w:w="2127" w:type="dxa"/>
                <w:tcBorders>
                  <w:top w:val="nil"/>
                  <w:left w:val="nil"/>
                  <w:bottom w:val="single" w:sz="4" w:space="0" w:color="auto"/>
                  <w:right w:val="single" w:sz="4" w:space="0" w:color="auto"/>
                </w:tcBorders>
                <w:shd w:val="clear" w:color="auto" w:fill="auto"/>
                <w:hideMark/>
              </w:tcPr>
              <w:p w14:paraId="50E930D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1D03DAF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37F3D8F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20D6A3F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w:t>
                </w:r>
              </w:p>
            </w:tc>
          </w:tr>
          <w:tr w:rsidR="001D4A1F" w:rsidRPr="00D34B8F" w14:paraId="34E3959A" w14:textId="77777777" w:rsidTr="00420377">
            <w:trPr>
              <w:trHeight w:val="1140"/>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632135A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Obrigkeitliche Massnahmen gegen Tierseuchen</w:t>
                </w:r>
              </w:p>
            </w:tc>
            <w:tc>
              <w:tcPr>
                <w:tcW w:w="3114" w:type="dxa"/>
                <w:tcBorders>
                  <w:top w:val="nil"/>
                  <w:left w:val="nil"/>
                  <w:bottom w:val="single" w:sz="4" w:space="0" w:color="auto"/>
                  <w:right w:val="single" w:sz="4" w:space="0" w:color="auto"/>
                </w:tcBorders>
                <w:shd w:val="clear" w:color="auto" w:fill="auto"/>
                <w:hideMark/>
              </w:tcPr>
              <w:p w14:paraId="0C1376E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Heutzutage berichten die Medien in regelmässigen Abständen über Viehseuchen und/oder Massenschlachtungen von Vieh und Geflügel. Wie ist man im 18. Jahrhundert mit Tierseuchen umgegangen?</w:t>
                </w:r>
              </w:p>
            </w:tc>
            <w:tc>
              <w:tcPr>
                <w:tcW w:w="1133" w:type="dxa"/>
                <w:tcBorders>
                  <w:top w:val="nil"/>
                  <w:left w:val="nil"/>
                  <w:bottom w:val="single" w:sz="4" w:space="0" w:color="auto"/>
                  <w:right w:val="single" w:sz="4" w:space="0" w:color="auto"/>
                </w:tcBorders>
                <w:shd w:val="clear" w:color="auto" w:fill="auto"/>
                <w:hideMark/>
              </w:tcPr>
              <w:p w14:paraId="61C5105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18. Jh.</w:t>
                </w:r>
              </w:p>
            </w:tc>
            <w:tc>
              <w:tcPr>
                <w:tcW w:w="1841" w:type="dxa"/>
                <w:tcBorders>
                  <w:top w:val="nil"/>
                  <w:left w:val="nil"/>
                  <w:bottom w:val="single" w:sz="4" w:space="0" w:color="auto"/>
                  <w:right w:val="single" w:sz="4" w:space="0" w:color="auto"/>
                </w:tcBorders>
                <w:shd w:val="clear" w:color="auto" w:fill="auto"/>
                <w:hideMark/>
              </w:tcPr>
              <w:p w14:paraId="6011FCE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Archive des Alten Stadtstaats (Stadtkanzlei, Landschaftsverwaltung, Sanitätsrat)</w:t>
                </w:r>
              </w:p>
            </w:tc>
            <w:tc>
              <w:tcPr>
                <w:tcW w:w="1420" w:type="dxa"/>
                <w:tcBorders>
                  <w:top w:val="nil"/>
                  <w:left w:val="nil"/>
                  <w:bottom w:val="single" w:sz="4" w:space="0" w:color="auto"/>
                  <w:right w:val="single" w:sz="4" w:space="0" w:color="auto"/>
                </w:tcBorders>
                <w:shd w:val="clear" w:color="auto" w:fill="auto"/>
                <w:hideMark/>
              </w:tcPr>
              <w:p w14:paraId="2D20157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III </w:t>
                </w:r>
                <w:proofErr w:type="spellStart"/>
                <w:r w:rsidRPr="00D34B8F">
                  <w:rPr>
                    <w:rFonts w:cs="Arial"/>
                    <w:color w:val="000000"/>
                    <w:sz w:val="16"/>
                    <w:szCs w:val="16"/>
                  </w:rPr>
                  <w:t>AAb</w:t>
                </w:r>
                <w:proofErr w:type="spellEnd"/>
                <w:r w:rsidRPr="00D34B8F">
                  <w:rPr>
                    <w:rFonts w:cs="Arial"/>
                    <w:color w:val="000000"/>
                    <w:sz w:val="16"/>
                    <w:szCs w:val="16"/>
                  </w:rPr>
                  <w:br/>
                  <w:t>B II</w:t>
                </w:r>
              </w:p>
            </w:tc>
            <w:tc>
              <w:tcPr>
                <w:tcW w:w="2127" w:type="dxa"/>
                <w:tcBorders>
                  <w:top w:val="nil"/>
                  <w:left w:val="nil"/>
                  <w:bottom w:val="single" w:sz="4" w:space="0" w:color="auto"/>
                  <w:right w:val="single" w:sz="4" w:space="0" w:color="auto"/>
                </w:tcBorders>
                <w:shd w:val="clear" w:color="auto" w:fill="auto"/>
                <w:hideMark/>
              </w:tcPr>
              <w:p w14:paraId="42E35CA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Gemeindearchive im Stadtarchiv Zürich (VI.)</w:t>
                </w:r>
              </w:p>
            </w:tc>
            <w:tc>
              <w:tcPr>
                <w:tcW w:w="1844" w:type="dxa"/>
                <w:tcBorders>
                  <w:top w:val="nil"/>
                  <w:left w:val="nil"/>
                  <w:bottom w:val="single" w:sz="4" w:space="0" w:color="auto"/>
                  <w:right w:val="single" w:sz="4" w:space="0" w:color="auto"/>
                </w:tcBorders>
                <w:shd w:val="clear" w:color="auto" w:fill="auto"/>
                <w:hideMark/>
              </w:tcPr>
              <w:p w14:paraId="2765586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Handschriftliche und gedruckte Mandate.</w:t>
                </w:r>
              </w:p>
            </w:tc>
            <w:tc>
              <w:tcPr>
                <w:tcW w:w="995" w:type="dxa"/>
                <w:tcBorders>
                  <w:top w:val="nil"/>
                  <w:left w:val="nil"/>
                  <w:bottom w:val="single" w:sz="4" w:space="0" w:color="auto"/>
                  <w:right w:val="single" w:sz="4" w:space="0" w:color="auto"/>
                </w:tcBorders>
                <w:shd w:val="clear" w:color="auto" w:fill="auto"/>
                <w:hideMark/>
              </w:tcPr>
              <w:p w14:paraId="75FCCE3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7E80F92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7F48FC15" w14:textId="77777777" w:rsidTr="00420377">
            <w:trPr>
              <w:trHeight w:val="1412"/>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19EF0A9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Warnungsverrufe</w:t>
                </w:r>
              </w:p>
            </w:tc>
            <w:tc>
              <w:tcPr>
                <w:tcW w:w="3114" w:type="dxa"/>
                <w:tcBorders>
                  <w:top w:val="nil"/>
                  <w:left w:val="nil"/>
                  <w:bottom w:val="single" w:sz="4" w:space="0" w:color="auto"/>
                  <w:right w:val="single" w:sz="4" w:space="0" w:color="auto"/>
                </w:tcBorders>
                <w:shd w:val="clear" w:color="auto" w:fill="auto"/>
                <w:hideMark/>
              </w:tcPr>
              <w:p w14:paraId="02760DF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Warnungsverrufe, die vor gewissenlosen "</w:t>
                </w:r>
                <w:proofErr w:type="spellStart"/>
                <w:r w:rsidRPr="00D34B8F">
                  <w:rPr>
                    <w:rFonts w:cs="Arial"/>
                    <w:color w:val="000000"/>
                    <w:sz w:val="16"/>
                    <w:szCs w:val="16"/>
                  </w:rPr>
                  <w:t>Schwängerern</w:t>
                </w:r>
                <w:proofErr w:type="spellEnd"/>
                <w:r w:rsidRPr="00D34B8F">
                  <w:rPr>
                    <w:rFonts w:cs="Arial"/>
                    <w:color w:val="000000"/>
                    <w:sz w:val="16"/>
                    <w:szCs w:val="16"/>
                  </w:rPr>
                  <w:t>" warnten, wurden interkantonal über die Regierungen verbreitet. Funktion der Sozialdisziplinierung der Männer und Frauen; Letztere waren selbst schuld, wenn sie "ins Elend gerieten".</w:t>
                </w:r>
              </w:p>
            </w:tc>
            <w:tc>
              <w:tcPr>
                <w:tcW w:w="1133" w:type="dxa"/>
                <w:tcBorders>
                  <w:top w:val="nil"/>
                  <w:left w:val="nil"/>
                  <w:bottom w:val="single" w:sz="4" w:space="0" w:color="auto"/>
                  <w:right w:val="single" w:sz="4" w:space="0" w:color="auto"/>
                </w:tcBorders>
                <w:shd w:val="clear" w:color="auto" w:fill="auto"/>
                <w:hideMark/>
              </w:tcPr>
              <w:p w14:paraId="060163D1"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1803–</w:t>
                </w:r>
                <w:r w:rsidR="00D34B8F" w:rsidRPr="00D34B8F">
                  <w:rPr>
                    <w:rFonts w:cs="Arial"/>
                    <w:color w:val="000000"/>
                    <w:sz w:val="16"/>
                    <w:szCs w:val="16"/>
                  </w:rPr>
                  <w:t>1831</w:t>
                </w:r>
              </w:p>
            </w:tc>
            <w:tc>
              <w:tcPr>
                <w:tcW w:w="1841" w:type="dxa"/>
                <w:tcBorders>
                  <w:top w:val="nil"/>
                  <w:left w:val="nil"/>
                  <w:bottom w:val="single" w:sz="4" w:space="0" w:color="auto"/>
                  <w:right w:val="single" w:sz="4" w:space="0" w:color="auto"/>
                </w:tcBorders>
                <w:shd w:val="clear" w:color="auto" w:fill="auto"/>
                <w:hideMark/>
              </w:tcPr>
              <w:p w14:paraId="7E5F022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Regierungsrat</w:t>
                </w:r>
              </w:p>
            </w:tc>
            <w:tc>
              <w:tcPr>
                <w:tcW w:w="1420" w:type="dxa"/>
                <w:tcBorders>
                  <w:top w:val="nil"/>
                  <w:left w:val="nil"/>
                  <w:bottom w:val="single" w:sz="4" w:space="0" w:color="auto"/>
                  <w:right w:val="single" w:sz="4" w:space="0" w:color="auto"/>
                </w:tcBorders>
                <w:shd w:val="clear" w:color="auto" w:fill="auto"/>
                <w:hideMark/>
              </w:tcPr>
              <w:p w14:paraId="1DE33A2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MM 1</w:t>
                </w:r>
              </w:p>
            </w:tc>
            <w:tc>
              <w:tcPr>
                <w:tcW w:w="2127" w:type="dxa"/>
                <w:tcBorders>
                  <w:top w:val="nil"/>
                  <w:left w:val="nil"/>
                  <w:bottom w:val="single" w:sz="4" w:space="0" w:color="auto"/>
                  <w:right w:val="single" w:sz="4" w:space="0" w:color="auto"/>
                </w:tcBorders>
                <w:shd w:val="clear" w:color="auto" w:fill="auto"/>
                <w:hideMark/>
              </w:tcPr>
              <w:p w14:paraId="3139BAC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0EBE9C37" w14:textId="2F542DCF"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zugänglich via </w:t>
                </w:r>
                <w:hyperlink r:id="rId10" w:history="1">
                  <w:r w:rsidRPr="00000BB9">
                    <w:rPr>
                      <w:rStyle w:val="Hyperlink"/>
                      <w:rFonts w:cs="Arial"/>
                      <w:sz w:val="16"/>
                      <w:szCs w:val="16"/>
                    </w:rPr>
                    <w:t>https://www.archives-quickaccess.ch/search/stazh/rrb</w:t>
                  </w:r>
                </w:hyperlink>
              </w:p>
            </w:tc>
            <w:tc>
              <w:tcPr>
                <w:tcW w:w="995" w:type="dxa"/>
                <w:tcBorders>
                  <w:top w:val="nil"/>
                  <w:left w:val="nil"/>
                  <w:bottom w:val="single" w:sz="4" w:space="0" w:color="auto"/>
                  <w:right w:val="single" w:sz="4" w:space="0" w:color="auto"/>
                </w:tcBorders>
                <w:shd w:val="clear" w:color="auto" w:fill="auto"/>
                <w:hideMark/>
              </w:tcPr>
              <w:p w14:paraId="417BA77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3FD591D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w:t>
                </w:r>
              </w:p>
            </w:tc>
          </w:tr>
          <w:tr w:rsidR="001D4A1F" w:rsidRPr="00D34B8F" w14:paraId="20CED2B4" w14:textId="77777777" w:rsidTr="00420377">
            <w:trPr>
              <w:trHeight w:val="1545"/>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2DFBB20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Tierseuchenbekämpfung </w:t>
                </w:r>
              </w:p>
            </w:tc>
            <w:tc>
              <w:tcPr>
                <w:tcW w:w="3114" w:type="dxa"/>
                <w:tcBorders>
                  <w:top w:val="nil"/>
                  <w:left w:val="nil"/>
                  <w:bottom w:val="single" w:sz="4" w:space="0" w:color="auto"/>
                  <w:right w:val="single" w:sz="4" w:space="0" w:color="auto"/>
                </w:tcBorders>
                <w:shd w:val="clear" w:color="auto" w:fill="auto"/>
                <w:hideMark/>
              </w:tcPr>
              <w:p w14:paraId="2BEAA9D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Wie und welche Tierseuchen </w:t>
                </w:r>
                <w:proofErr w:type="gramStart"/>
                <w:r w:rsidRPr="00D34B8F">
                  <w:rPr>
                    <w:rFonts w:cs="Arial"/>
                    <w:color w:val="000000"/>
                    <w:sz w:val="16"/>
                    <w:szCs w:val="16"/>
                  </w:rPr>
                  <w:t>wurden</w:t>
                </w:r>
                <w:proofErr w:type="gramEnd"/>
                <w:r w:rsidRPr="00D34B8F">
                  <w:rPr>
                    <w:rFonts w:cs="Arial"/>
                    <w:color w:val="000000"/>
                    <w:sz w:val="16"/>
                    <w:szCs w:val="16"/>
                  </w:rPr>
                  <w:t xml:space="preserve"> bekämpft? Wie wurden die Entstehung und die Ausbreitung von Tierkrankheiten verhindert? Wann traten welche Seuchen auf und warum?</w:t>
                </w:r>
              </w:p>
            </w:tc>
            <w:tc>
              <w:tcPr>
                <w:tcW w:w="1133" w:type="dxa"/>
                <w:tcBorders>
                  <w:top w:val="nil"/>
                  <w:left w:val="nil"/>
                  <w:bottom w:val="single" w:sz="4" w:space="0" w:color="auto"/>
                  <w:right w:val="single" w:sz="4" w:space="0" w:color="auto"/>
                </w:tcBorders>
                <w:shd w:val="clear" w:color="auto" w:fill="auto"/>
                <w:hideMark/>
              </w:tcPr>
              <w:p w14:paraId="64816B86"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1803–</w:t>
                </w:r>
                <w:r w:rsidR="00D34B8F" w:rsidRPr="00D34B8F">
                  <w:rPr>
                    <w:rFonts w:cs="Arial"/>
                    <w:color w:val="000000"/>
                    <w:sz w:val="16"/>
                    <w:szCs w:val="16"/>
                  </w:rPr>
                  <w:t>1998</w:t>
                </w:r>
              </w:p>
            </w:tc>
            <w:tc>
              <w:tcPr>
                <w:tcW w:w="1841" w:type="dxa"/>
                <w:tcBorders>
                  <w:top w:val="nil"/>
                  <w:left w:val="nil"/>
                  <w:bottom w:val="single" w:sz="4" w:space="0" w:color="auto"/>
                  <w:right w:val="single" w:sz="4" w:space="0" w:color="auto"/>
                </w:tcBorders>
                <w:shd w:val="clear" w:color="auto" w:fill="auto"/>
                <w:hideMark/>
              </w:tcPr>
              <w:p w14:paraId="5406E12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Veterinäramt</w:t>
                </w:r>
              </w:p>
            </w:tc>
            <w:tc>
              <w:tcPr>
                <w:tcW w:w="1420" w:type="dxa"/>
                <w:tcBorders>
                  <w:top w:val="nil"/>
                  <w:left w:val="nil"/>
                  <w:bottom w:val="single" w:sz="4" w:space="0" w:color="auto"/>
                  <w:right w:val="single" w:sz="4" w:space="0" w:color="auto"/>
                </w:tcBorders>
                <w:shd w:val="clear" w:color="auto" w:fill="auto"/>
                <w:hideMark/>
              </w:tcPr>
              <w:p w14:paraId="26F8571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O 180, S 158 - S 171, Z 236, Z 396, Z 397, Z 398, Z 466</w:t>
                </w:r>
                <w:r w:rsidRPr="00D34B8F">
                  <w:rPr>
                    <w:rFonts w:cs="Arial"/>
                    <w:color w:val="000000"/>
                    <w:sz w:val="16"/>
                    <w:szCs w:val="16"/>
                  </w:rPr>
                  <w:br/>
                </w:r>
                <w:r w:rsidRPr="00D34B8F">
                  <w:rPr>
                    <w:rFonts w:cs="Arial"/>
                    <w:color w:val="000000"/>
                    <w:sz w:val="16"/>
                    <w:szCs w:val="16"/>
                  </w:rPr>
                  <w:br/>
                  <w:t>hier: Klasse Tierseuchenbekämpfung</w:t>
                </w:r>
              </w:p>
            </w:tc>
            <w:tc>
              <w:tcPr>
                <w:tcW w:w="2127" w:type="dxa"/>
                <w:tcBorders>
                  <w:top w:val="nil"/>
                  <w:left w:val="nil"/>
                  <w:bottom w:val="single" w:sz="4" w:space="0" w:color="auto"/>
                  <w:right w:val="single" w:sz="4" w:space="0" w:color="auto"/>
                </w:tcBorders>
                <w:shd w:val="clear" w:color="auto" w:fill="auto"/>
                <w:hideMark/>
              </w:tcPr>
              <w:p w14:paraId="20327AA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4B983C5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Es gibt noch weitere Themen im Veterinärwesen, zu denen Unterlagen über einen grossen Zeitraum vorhanden sind wie z. B.  über die Tierschau / Fleischhygiene.</w:t>
                </w:r>
              </w:p>
            </w:tc>
            <w:tc>
              <w:tcPr>
                <w:tcW w:w="995" w:type="dxa"/>
                <w:tcBorders>
                  <w:top w:val="nil"/>
                  <w:left w:val="nil"/>
                  <w:bottom w:val="single" w:sz="4" w:space="0" w:color="auto"/>
                  <w:right w:val="single" w:sz="4" w:space="0" w:color="auto"/>
                </w:tcBorders>
                <w:shd w:val="clear" w:color="auto" w:fill="auto"/>
                <w:hideMark/>
              </w:tcPr>
              <w:p w14:paraId="2A4F05F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34A45E9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2AF40BEF" w14:textId="77777777" w:rsidTr="00420377">
            <w:trPr>
              <w:trHeight w:val="1127"/>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39760E2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Offizielle Gesetzessammlung des Kantons Zürich (OS)</w:t>
                </w:r>
              </w:p>
            </w:tc>
            <w:tc>
              <w:tcPr>
                <w:tcW w:w="3114" w:type="dxa"/>
                <w:tcBorders>
                  <w:top w:val="nil"/>
                  <w:left w:val="nil"/>
                  <w:bottom w:val="single" w:sz="4" w:space="0" w:color="auto"/>
                  <w:right w:val="single" w:sz="4" w:space="0" w:color="auto"/>
                </w:tcBorders>
                <w:shd w:val="clear" w:color="auto" w:fill="auto"/>
                <w:hideMark/>
              </w:tcPr>
              <w:p w14:paraId="010A6C1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im elektronischen Volltext verfügbare Gesetzessammlung erlaubt die Untersuchung der historischen Entwicklung der Gesetzeslandschaft zu allen Themen der Rechtssetzung über mehr als 200 Jahre hinweg.</w:t>
                </w:r>
              </w:p>
            </w:tc>
            <w:tc>
              <w:tcPr>
                <w:tcW w:w="1133" w:type="dxa"/>
                <w:tcBorders>
                  <w:top w:val="nil"/>
                  <w:left w:val="nil"/>
                  <w:bottom w:val="single" w:sz="4" w:space="0" w:color="auto"/>
                  <w:right w:val="single" w:sz="4" w:space="0" w:color="auto"/>
                </w:tcBorders>
                <w:shd w:val="clear" w:color="auto" w:fill="auto"/>
                <w:hideMark/>
              </w:tcPr>
              <w:p w14:paraId="07E1EB2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1803 ff.</w:t>
                </w:r>
              </w:p>
            </w:tc>
            <w:tc>
              <w:tcPr>
                <w:tcW w:w="1841" w:type="dxa"/>
                <w:tcBorders>
                  <w:top w:val="nil"/>
                  <w:left w:val="nil"/>
                  <w:bottom w:val="single" w:sz="4" w:space="0" w:color="auto"/>
                  <w:right w:val="single" w:sz="4" w:space="0" w:color="auto"/>
                </w:tcBorders>
                <w:shd w:val="clear" w:color="auto" w:fill="auto"/>
                <w:hideMark/>
              </w:tcPr>
              <w:p w14:paraId="0107ED0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Staatskanzlei</w:t>
                </w:r>
              </w:p>
            </w:tc>
            <w:tc>
              <w:tcPr>
                <w:tcW w:w="1420" w:type="dxa"/>
                <w:tcBorders>
                  <w:top w:val="nil"/>
                  <w:left w:val="nil"/>
                  <w:bottom w:val="single" w:sz="4" w:space="0" w:color="auto"/>
                  <w:right w:val="single" w:sz="4" w:space="0" w:color="auto"/>
                </w:tcBorders>
                <w:shd w:val="clear" w:color="auto" w:fill="auto"/>
                <w:hideMark/>
              </w:tcPr>
              <w:p w14:paraId="281BDB3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Druckschriftensammlung</w:t>
                </w:r>
              </w:p>
            </w:tc>
            <w:tc>
              <w:tcPr>
                <w:tcW w:w="2127" w:type="dxa"/>
                <w:tcBorders>
                  <w:top w:val="nil"/>
                  <w:left w:val="nil"/>
                  <w:bottom w:val="single" w:sz="4" w:space="0" w:color="auto"/>
                  <w:right w:val="single" w:sz="4" w:space="0" w:color="auto"/>
                </w:tcBorders>
                <w:shd w:val="clear" w:color="auto" w:fill="auto"/>
                <w:hideMark/>
              </w:tcPr>
              <w:p w14:paraId="4FB50C9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6FB07DAD" w14:textId="058CE5B0"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zugänglich via </w:t>
                </w:r>
                <w:hyperlink r:id="rId11" w:history="1">
                  <w:r w:rsidRPr="00000BB9">
                    <w:rPr>
                      <w:rStyle w:val="Hyperlink"/>
                      <w:rFonts w:cs="Arial"/>
                      <w:sz w:val="16"/>
                      <w:szCs w:val="16"/>
                    </w:rPr>
                    <w:t>https://www.archives-quickaccess.ch/search/stazh/os</w:t>
                  </w:r>
                </w:hyperlink>
              </w:p>
            </w:tc>
            <w:tc>
              <w:tcPr>
                <w:tcW w:w="995" w:type="dxa"/>
                <w:tcBorders>
                  <w:top w:val="nil"/>
                  <w:left w:val="nil"/>
                  <w:bottom w:val="single" w:sz="4" w:space="0" w:color="auto"/>
                  <w:right w:val="single" w:sz="4" w:space="0" w:color="auto"/>
                </w:tcBorders>
                <w:shd w:val="clear" w:color="auto" w:fill="auto"/>
                <w:hideMark/>
              </w:tcPr>
              <w:p w14:paraId="60D255F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003922A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Bachelorarbeit, Masterarbeit, Doktorarbeit</w:t>
                </w:r>
              </w:p>
            </w:tc>
          </w:tr>
          <w:tr w:rsidR="001D4A1F" w:rsidRPr="00D34B8F" w14:paraId="4968CD81" w14:textId="77777777" w:rsidTr="00420377">
            <w:trPr>
              <w:trHeight w:val="1541"/>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6F7A956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Regierungsratsbeschlüsse des Kantons Zürich (RRB)</w:t>
                </w:r>
              </w:p>
            </w:tc>
            <w:tc>
              <w:tcPr>
                <w:tcW w:w="3114" w:type="dxa"/>
                <w:tcBorders>
                  <w:top w:val="nil"/>
                  <w:left w:val="nil"/>
                  <w:bottom w:val="single" w:sz="4" w:space="0" w:color="auto"/>
                  <w:right w:val="single" w:sz="4" w:space="0" w:color="auto"/>
                </w:tcBorders>
                <w:shd w:val="clear" w:color="auto" w:fill="auto"/>
                <w:hideMark/>
              </w:tcPr>
              <w:p w14:paraId="4CC3A1B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im elektronischen Volltext verfügbaren Regierungsratsbeschlüsse erlauben die Untersuchung der Regierungstätigkeit in den verschiedensten Themenbereichen, wobei Veränderungen in den Kompetenzen (Delegation an die einzelnen Direktionen; Ausbau der Judikative) in Rechnung zu stellen sind.</w:t>
                </w:r>
              </w:p>
            </w:tc>
            <w:tc>
              <w:tcPr>
                <w:tcW w:w="1133" w:type="dxa"/>
                <w:tcBorders>
                  <w:top w:val="nil"/>
                  <w:left w:val="nil"/>
                  <w:bottom w:val="single" w:sz="4" w:space="0" w:color="auto"/>
                  <w:right w:val="single" w:sz="4" w:space="0" w:color="auto"/>
                </w:tcBorders>
                <w:shd w:val="clear" w:color="auto" w:fill="auto"/>
                <w:hideMark/>
              </w:tcPr>
              <w:p w14:paraId="08207E0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1803 ff.</w:t>
                </w:r>
              </w:p>
            </w:tc>
            <w:tc>
              <w:tcPr>
                <w:tcW w:w="1841" w:type="dxa"/>
                <w:tcBorders>
                  <w:top w:val="nil"/>
                  <w:left w:val="nil"/>
                  <w:bottom w:val="single" w:sz="4" w:space="0" w:color="auto"/>
                  <w:right w:val="single" w:sz="4" w:space="0" w:color="auto"/>
                </w:tcBorders>
                <w:shd w:val="clear" w:color="auto" w:fill="auto"/>
                <w:hideMark/>
              </w:tcPr>
              <w:p w14:paraId="6190302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Staatskanzlei</w:t>
                </w:r>
              </w:p>
            </w:tc>
            <w:tc>
              <w:tcPr>
                <w:tcW w:w="1420" w:type="dxa"/>
                <w:tcBorders>
                  <w:top w:val="nil"/>
                  <w:left w:val="nil"/>
                  <w:bottom w:val="single" w:sz="4" w:space="0" w:color="auto"/>
                  <w:right w:val="single" w:sz="4" w:space="0" w:color="auto"/>
                </w:tcBorders>
                <w:shd w:val="clear" w:color="auto" w:fill="auto"/>
                <w:hideMark/>
              </w:tcPr>
              <w:p w14:paraId="739539C9" w14:textId="77777777" w:rsidR="00D34B8F" w:rsidRPr="00D34B8F" w:rsidRDefault="00D34B8F" w:rsidP="00937E06">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MM 1 </w:t>
                </w:r>
                <w:r w:rsidR="00937E06">
                  <w:rPr>
                    <w:rFonts w:cs="Arial"/>
                    <w:color w:val="000000"/>
                    <w:sz w:val="16"/>
                    <w:szCs w:val="16"/>
                  </w:rPr>
                  <w:t>–</w:t>
                </w:r>
                <w:r w:rsidRPr="00D34B8F">
                  <w:rPr>
                    <w:rFonts w:cs="Arial"/>
                    <w:color w:val="000000"/>
                    <w:sz w:val="16"/>
                    <w:szCs w:val="16"/>
                  </w:rPr>
                  <w:t xml:space="preserve"> MM 3</w:t>
                </w:r>
              </w:p>
            </w:tc>
            <w:tc>
              <w:tcPr>
                <w:tcW w:w="2127" w:type="dxa"/>
                <w:tcBorders>
                  <w:top w:val="nil"/>
                  <w:left w:val="nil"/>
                  <w:bottom w:val="single" w:sz="4" w:space="0" w:color="auto"/>
                  <w:right w:val="single" w:sz="4" w:space="0" w:color="auto"/>
                </w:tcBorders>
                <w:shd w:val="clear" w:color="auto" w:fill="auto"/>
                <w:hideMark/>
              </w:tcPr>
              <w:p w14:paraId="3ED6D57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52C93E2E" w14:textId="1D418DB9"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zugänglich via </w:t>
                </w:r>
                <w:hyperlink r:id="rId12" w:history="1">
                  <w:r w:rsidRPr="00000BB9">
                    <w:rPr>
                      <w:rStyle w:val="Hyperlink"/>
                      <w:rFonts w:cs="Arial"/>
                      <w:sz w:val="16"/>
                      <w:szCs w:val="16"/>
                    </w:rPr>
                    <w:t>https://www.archives-quickaccess.ch/search/stazh/rrb</w:t>
                  </w:r>
                </w:hyperlink>
              </w:p>
            </w:tc>
            <w:tc>
              <w:tcPr>
                <w:tcW w:w="995" w:type="dxa"/>
                <w:tcBorders>
                  <w:top w:val="nil"/>
                  <w:left w:val="nil"/>
                  <w:bottom w:val="single" w:sz="4" w:space="0" w:color="auto"/>
                  <w:right w:val="single" w:sz="4" w:space="0" w:color="auto"/>
                </w:tcBorders>
                <w:shd w:val="clear" w:color="auto" w:fill="auto"/>
                <w:hideMark/>
              </w:tcPr>
              <w:p w14:paraId="0D634AC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35383C2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Bachelorarbeit, Masterarbeit, Doktorarbeit</w:t>
                </w:r>
              </w:p>
            </w:tc>
          </w:tr>
          <w:tr w:rsidR="001D4A1F" w:rsidRPr="00D34B8F" w14:paraId="539EF16C" w14:textId="77777777" w:rsidTr="001D4A1F">
            <w:trPr>
              <w:trHeight w:val="1020"/>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54A0BB2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Protokolle des Zürcher Kantonsrats (KRP)</w:t>
                </w:r>
              </w:p>
            </w:tc>
            <w:tc>
              <w:tcPr>
                <w:tcW w:w="3114" w:type="dxa"/>
                <w:tcBorders>
                  <w:top w:val="nil"/>
                  <w:left w:val="nil"/>
                  <w:bottom w:val="single" w:sz="4" w:space="0" w:color="auto"/>
                  <w:right w:val="single" w:sz="4" w:space="0" w:color="auto"/>
                </w:tcBorders>
                <w:shd w:val="clear" w:color="auto" w:fill="auto"/>
                <w:hideMark/>
              </w:tcPr>
              <w:p w14:paraId="3539D47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im elektronischen Volltext verfügbaren Kantonsratsprotokolle erlauben die Untersuchung der legislativen Tätigkeit in den verschiedensten Themenbereichen.</w:t>
                </w:r>
              </w:p>
            </w:tc>
            <w:tc>
              <w:tcPr>
                <w:tcW w:w="1133" w:type="dxa"/>
                <w:tcBorders>
                  <w:top w:val="nil"/>
                  <w:left w:val="nil"/>
                  <w:bottom w:val="single" w:sz="4" w:space="0" w:color="auto"/>
                  <w:right w:val="single" w:sz="4" w:space="0" w:color="auto"/>
                </w:tcBorders>
                <w:shd w:val="clear" w:color="auto" w:fill="auto"/>
                <w:hideMark/>
              </w:tcPr>
              <w:p w14:paraId="0697A8C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1803 ff.</w:t>
                </w:r>
              </w:p>
            </w:tc>
            <w:tc>
              <w:tcPr>
                <w:tcW w:w="1841" w:type="dxa"/>
                <w:tcBorders>
                  <w:top w:val="nil"/>
                  <w:left w:val="nil"/>
                  <w:bottom w:val="single" w:sz="4" w:space="0" w:color="auto"/>
                  <w:right w:val="single" w:sz="4" w:space="0" w:color="auto"/>
                </w:tcBorders>
                <w:shd w:val="clear" w:color="auto" w:fill="auto"/>
                <w:hideMark/>
              </w:tcPr>
              <w:p w14:paraId="033296D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Staatskanzlei / Parlamentsdienste</w:t>
                </w:r>
              </w:p>
            </w:tc>
            <w:tc>
              <w:tcPr>
                <w:tcW w:w="1420" w:type="dxa"/>
                <w:tcBorders>
                  <w:top w:val="nil"/>
                  <w:left w:val="nil"/>
                  <w:bottom w:val="single" w:sz="4" w:space="0" w:color="auto"/>
                  <w:right w:val="single" w:sz="4" w:space="0" w:color="auto"/>
                </w:tcBorders>
                <w:shd w:val="clear" w:color="auto" w:fill="auto"/>
                <w:hideMark/>
              </w:tcPr>
              <w:p w14:paraId="46D1609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MM 24</w:t>
                </w:r>
              </w:p>
            </w:tc>
            <w:tc>
              <w:tcPr>
                <w:tcW w:w="2127" w:type="dxa"/>
                <w:tcBorders>
                  <w:top w:val="nil"/>
                  <w:left w:val="nil"/>
                  <w:bottom w:val="single" w:sz="4" w:space="0" w:color="auto"/>
                  <w:right w:val="single" w:sz="4" w:space="0" w:color="auto"/>
                </w:tcBorders>
                <w:shd w:val="clear" w:color="auto" w:fill="auto"/>
                <w:hideMark/>
              </w:tcPr>
              <w:p w14:paraId="69735A52" w14:textId="6D6E2429"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Mitglieder des Kantonsrats (</w:t>
                </w:r>
                <w:hyperlink r:id="rId13" w:history="1">
                  <w:r w:rsidR="00937E06" w:rsidRPr="000A1FF7">
                    <w:rPr>
                      <w:rStyle w:val="Hyperlink"/>
                      <w:rFonts w:cs="Arial"/>
                      <w:sz w:val="16"/>
                      <w:szCs w:val="16"/>
                    </w:rPr>
                    <w:t>https://www.zh.ch/de/politik-staat/wahlen-abstimm</w:t>
                  </w:r>
                  <w:r w:rsidR="00937E06" w:rsidRPr="000A1FF7">
                    <w:rPr>
                      <w:rStyle w:val="Hyperlink"/>
                      <w:rFonts w:cs="Arial"/>
                      <w:sz w:val="16"/>
                      <w:szCs w:val="16"/>
                    </w:rPr>
                    <w:t>u</w:t>
                  </w:r>
                  <w:r w:rsidR="00937E06" w:rsidRPr="000A1FF7">
                    <w:rPr>
                      <w:rStyle w:val="Hyperlink"/>
                      <w:rFonts w:cs="Arial"/>
                      <w:sz w:val="16"/>
                      <w:szCs w:val="16"/>
                    </w:rPr>
                    <w:t>ngen/kantons-regierungsratswahlen/mitglieder-kantonsrats-ab-1803.html</w:t>
                  </w:r>
                </w:hyperlink>
                <w:r w:rsidRPr="00D34B8F">
                  <w:rPr>
                    <w:rFonts w:cs="Arial"/>
                    <w:color w:val="000000"/>
                    <w:sz w:val="16"/>
                    <w:szCs w:val="16"/>
                  </w:rPr>
                  <w:t>)</w:t>
                </w:r>
              </w:p>
            </w:tc>
            <w:tc>
              <w:tcPr>
                <w:tcW w:w="1844" w:type="dxa"/>
                <w:tcBorders>
                  <w:top w:val="nil"/>
                  <w:left w:val="nil"/>
                  <w:bottom w:val="single" w:sz="4" w:space="0" w:color="auto"/>
                  <w:right w:val="single" w:sz="4" w:space="0" w:color="auto"/>
                </w:tcBorders>
                <w:shd w:val="clear" w:color="auto" w:fill="auto"/>
                <w:hideMark/>
              </w:tcPr>
              <w:p w14:paraId="095CE7FD" w14:textId="7BF020A2"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zugänglich via </w:t>
                </w:r>
                <w:hyperlink r:id="rId14" w:history="1">
                  <w:r w:rsidRPr="00000BB9">
                    <w:rPr>
                      <w:rStyle w:val="Hyperlink"/>
                      <w:rFonts w:cs="Arial"/>
                      <w:sz w:val="16"/>
                      <w:szCs w:val="16"/>
                    </w:rPr>
                    <w:t>https://www.archives-quickaccess.ch/search/stazh/krp</w:t>
                  </w:r>
                </w:hyperlink>
              </w:p>
            </w:tc>
            <w:tc>
              <w:tcPr>
                <w:tcW w:w="995" w:type="dxa"/>
                <w:tcBorders>
                  <w:top w:val="nil"/>
                  <w:left w:val="nil"/>
                  <w:bottom w:val="single" w:sz="4" w:space="0" w:color="auto"/>
                  <w:right w:val="single" w:sz="4" w:space="0" w:color="auto"/>
                </w:tcBorders>
                <w:shd w:val="clear" w:color="auto" w:fill="auto"/>
                <w:hideMark/>
              </w:tcPr>
              <w:p w14:paraId="4C3C937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4AF27C7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Bachelorarbeit, Masterarbeit, Doktorarbeit</w:t>
                </w:r>
              </w:p>
            </w:tc>
          </w:tr>
          <w:tr w:rsidR="001D4A1F" w:rsidRPr="00D34B8F" w14:paraId="6EEE0670" w14:textId="77777777" w:rsidTr="00420377">
            <w:trPr>
              <w:trHeight w:val="2274"/>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13A09B8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Fabrikwesen</w:t>
                </w:r>
              </w:p>
            </w:tc>
            <w:tc>
              <w:tcPr>
                <w:tcW w:w="3114" w:type="dxa"/>
                <w:tcBorders>
                  <w:top w:val="nil"/>
                  <w:left w:val="nil"/>
                  <w:bottom w:val="single" w:sz="4" w:space="0" w:color="auto"/>
                  <w:right w:val="single" w:sz="4" w:space="0" w:color="auto"/>
                </w:tcBorders>
                <w:shd w:val="clear" w:color="auto" w:fill="auto"/>
                <w:hideMark/>
              </w:tcPr>
              <w:p w14:paraId="137BFF2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Unterlagen dokumentieren Themen wie Arbeitszeiten, Arbeitsbedingungen, Bauvorhaben (Fabrikpolizeiliche Genehmigungen von Neubauten und baulichen Veränderungen, so genannte Plangenehmigungen und Betriebsbewilligungen), usw. und enthalten entsprechend Fabrikordnungen, Pläne, Inspektionsberichte, usw.</w:t>
                </w:r>
              </w:p>
            </w:tc>
            <w:tc>
              <w:tcPr>
                <w:tcW w:w="1133" w:type="dxa"/>
                <w:tcBorders>
                  <w:top w:val="nil"/>
                  <w:left w:val="nil"/>
                  <w:bottom w:val="single" w:sz="4" w:space="0" w:color="auto"/>
                  <w:right w:val="single" w:sz="4" w:space="0" w:color="auto"/>
                </w:tcBorders>
                <w:shd w:val="clear" w:color="auto" w:fill="auto"/>
                <w:hideMark/>
              </w:tcPr>
              <w:p w14:paraId="16F79AD0"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1821–</w:t>
                </w:r>
                <w:r w:rsidR="00D34B8F" w:rsidRPr="00D34B8F">
                  <w:rPr>
                    <w:rFonts w:cs="Arial"/>
                    <w:color w:val="000000"/>
                    <w:sz w:val="16"/>
                    <w:szCs w:val="16"/>
                  </w:rPr>
                  <w:t>2009</w:t>
                </w:r>
              </w:p>
            </w:tc>
            <w:tc>
              <w:tcPr>
                <w:tcW w:w="1841" w:type="dxa"/>
                <w:tcBorders>
                  <w:top w:val="nil"/>
                  <w:left w:val="nil"/>
                  <w:bottom w:val="single" w:sz="4" w:space="0" w:color="auto"/>
                  <w:right w:val="single" w:sz="4" w:space="0" w:color="auto"/>
                </w:tcBorders>
                <w:shd w:val="clear" w:color="auto" w:fill="auto"/>
                <w:hideMark/>
              </w:tcPr>
              <w:p w14:paraId="33FAE0C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Abteilung Fabrikwesen DI, später</w:t>
                </w:r>
                <w:r w:rsidRPr="00D34B8F">
                  <w:rPr>
                    <w:rFonts w:cs="Arial"/>
                    <w:color w:val="000000"/>
                    <w:sz w:val="16"/>
                    <w:szCs w:val="16"/>
                  </w:rPr>
                  <w:br/>
                  <w:t>Fabrikinspektorat resp. Arbeitsinspektorat</w:t>
                </w:r>
              </w:p>
            </w:tc>
            <w:tc>
              <w:tcPr>
                <w:tcW w:w="1420" w:type="dxa"/>
                <w:tcBorders>
                  <w:top w:val="nil"/>
                  <w:left w:val="nil"/>
                  <w:bottom w:val="single" w:sz="4" w:space="0" w:color="auto"/>
                  <w:right w:val="single" w:sz="4" w:space="0" w:color="auto"/>
                </w:tcBorders>
                <w:shd w:val="clear" w:color="auto" w:fill="auto"/>
                <w:hideMark/>
              </w:tcPr>
              <w:p w14:paraId="3A8DE326" w14:textId="77777777" w:rsidR="00D34B8F" w:rsidRPr="00D34B8F" w:rsidRDefault="00D34B8F" w:rsidP="00937E06">
                <w:pPr>
                  <w:tabs>
                    <w:tab w:val="clear" w:pos="397"/>
                    <w:tab w:val="clear" w:pos="794"/>
                    <w:tab w:val="clear" w:pos="1191"/>
                    <w:tab w:val="clear" w:pos="4479"/>
                    <w:tab w:val="clear" w:pos="4876"/>
                    <w:tab w:val="clear" w:pos="5273"/>
                    <w:tab w:val="clear" w:pos="5670"/>
                    <w:tab w:val="clear" w:pos="6067"/>
                    <w:tab w:val="clear" w:pos="7938"/>
                  </w:tabs>
                  <w:spacing w:before="0" w:after="240"/>
                  <w:rPr>
                    <w:rFonts w:cs="Arial"/>
                    <w:color w:val="000000"/>
                    <w:sz w:val="16"/>
                    <w:szCs w:val="16"/>
                  </w:rPr>
                </w:pPr>
                <w:r w:rsidRPr="00D34B8F">
                  <w:rPr>
                    <w:rFonts w:cs="Arial"/>
                    <w:color w:val="000000"/>
                    <w:sz w:val="16"/>
                    <w:szCs w:val="16"/>
                  </w:rPr>
                  <w:t>Plangenehmigungen und Betriebsbewilligungen:</w:t>
                </w:r>
                <w:r w:rsidRPr="00D34B8F">
                  <w:rPr>
                    <w:rFonts w:cs="Arial"/>
                    <w:color w:val="000000"/>
                    <w:sz w:val="16"/>
                    <w:szCs w:val="16"/>
                  </w:rPr>
                  <w:br/>
                  <w:t>O 58 q, Z 381, Z 392,</w:t>
                </w:r>
                <w:r w:rsidRPr="00D34B8F">
                  <w:rPr>
                    <w:rFonts w:cs="Arial"/>
                    <w:color w:val="000000"/>
                    <w:sz w:val="16"/>
                    <w:szCs w:val="16"/>
                  </w:rPr>
                  <w:br/>
                  <w:t>Z 394</w:t>
                </w:r>
                <w:r w:rsidRPr="00D34B8F">
                  <w:rPr>
                    <w:rFonts w:cs="Arial"/>
                    <w:color w:val="000000"/>
                    <w:sz w:val="16"/>
                    <w:szCs w:val="16"/>
                  </w:rPr>
                  <w:br/>
                  <w:t>Fabrikwesen; Fabrikinspektorat:</w:t>
                </w:r>
                <w:r w:rsidRPr="00D34B8F">
                  <w:rPr>
                    <w:rFonts w:cs="Arial"/>
                    <w:color w:val="000000"/>
                    <w:sz w:val="16"/>
                    <w:szCs w:val="16"/>
                  </w:rPr>
                  <w:br/>
                  <w:t xml:space="preserve">O 55 </w:t>
                </w:r>
                <w:r w:rsidR="00937E06">
                  <w:rPr>
                    <w:rFonts w:cs="Arial"/>
                    <w:color w:val="000000"/>
                    <w:sz w:val="16"/>
                    <w:szCs w:val="16"/>
                  </w:rPr>
                  <w:t>–</w:t>
                </w:r>
                <w:r w:rsidRPr="00D34B8F">
                  <w:rPr>
                    <w:rFonts w:cs="Arial"/>
                    <w:color w:val="000000"/>
                    <w:sz w:val="16"/>
                    <w:szCs w:val="16"/>
                  </w:rPr>
                  <w:t xml:space="preserve"> O 58, OO 6, OO 7, Z 381, Z 392, Z 392, Z 394</w:t>
                </w:r>
              </w:p>
            </w:tc>
            <w:tc>
              <w:tcPr>
                <w:tcW w:w="2127" w:type="dxa"/>
                <w:tcBorders>
                  <w:top w:val="nil"/>
                  <w:left w:val="nil"/>
                  <w:bottom w:val="single" w:sz="4" w:space="0" w:color="auto"/>
                  <w:right w:val="single" w:sz="4" w:space="0" w:color="auto"/>
                </w:tcBorders>
                <w:shd w:val="clear" w:color="auto" w:fill="auto"/>
                <w:hideMark/>
              </w:tcPr>
              <w:p w14:paraId="704FECC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p>
            </w:tc>
            <w:tc>
              <w:tcPr>
                <w:tcW w:w="1844" w:type="dxa"/>
                <w:tcBorders>
                  <w:top w:val="nil"/>
                  <w:left w:val="nil"/>
                  <w:bottom w:val="single" w:sz="4" w:space="0" w:color="auto"/>
                  <w:right w:val="single" w:sz="4" w:space="0" w:color="auto"/>
                </w:tcBorders>
                <w:shd w:val="clear" w:color="auto" w:fill="auto"/>
                <w:hideMark/>
              </w:tcPr>
              <w:p w14:paraId="453AEB6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0064A98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30C7755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4888BE27" w14:textId="77777777" w:rsidTr="00420377">
            <w:trPr>
              <w:trHeight w:val="1515"/>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3C79F1D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Scharfrichterin</w:t>
                </w:r>
              </w:p>
            </w:tc>
            <w:tc>
              <w:tcPr>
                <w:tcW w:w="3114" w:type="dxa"/>
                <w:tcBorders>
                  <w:top w:val="nil"/>
                  <w:left w:val="nil"/>
                  <w:bottom w:val="single" w:sz="4" w:space="0" w:color="auto"/>
                  <w:right w:val="single" w:sz="4" w:space="0" w:color="auto"/>
                </w:tcBorders>
                <w:shd w:val="clear" w:color="auto" w:fill="auto"/>
                <w:hideMark/>
              </w:tcPr>
              <w:p w14:paraId="2D40C32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Die Frau des Scharfrichters </w:t>
                </w:r>
                <w:proofErr w:type="spellStart"/>
                <w:r w:rsidRPr="00D34B8F">
                  <w:rPr>
                    <w:rFonts w:cs="Arial"/>
                    <w:color w:val="000000"/>
                    <w:sz w:val="16"/>
                    <w:szCs w:val="16"/>
                  </w:rPr>
                  <w:t>Volmar</w:t>
                </w:r>
                <w:proofErr w:type="spellEnd"/>
                <w:r w:rsidRPr="00D34B8F">
                  <w:rPr>
                    <w:rFonts w:cs="Arial"/>
                    <w:color w:val="000000"/>
                    <w:sz w:val="16"/>
                    <w:szCs w:val="16"/>
                  </w:rPr>
                  <w:t xml:space="preserve"> darf nach dessen Tod sog. Nachdienste leisten, bei denen sie männliche Hilfe bei der sog. „</w:t>
                </w:r>
                <w:proofErr w:type="spellStart"/>
                <w:r w:rsidRPr="00D34B8F">
                  <w:rPr>
                    <w:rFonts w:cs="Arial"/>
                    <w:color w:val="000000"/>
                    <w:sz w:val="16"/>
                    <w:szCs w:val="16"/>
                  </w:rPr>
                  <w:t>Abdeckerey</w:t>
                </w:r>
                <w:proofErr w:type="spellEnd"/>
                <w:r w:rsidRPr="00D34B8F">
                  <w:rPr>
                    <w:rFonts w:cs="Arial"/>
                    <w:color w:val="000000"/>
                    <w:sz w:val="16"/>
                    <w:szCs w:val="16"/>
                  </w:rPr>
                  <w:t xml:space="preserve">“ sowie bei „wichtigen </w:t>
                </w:r>
                <w:proofErr w:type="spellStart"/>
                <w:r w:rsidRPr="00D34B8F">
                  <w:rPr>
                    <w:rFonts w:cs="Arial"/>
                    <w:color w:val="000000"/>
                    <w:sz w:val="16"/>
                    <w:szCs w:val="16"/>
                  </w:rPr>
                  <w:t>Executionen</w:t>
                </w:r>
                <w:proofErr w:type="spellEnd"/>
                <w:r w:rsidRPr="00D34B8F">
                  <w:rPr>
                    <w:rFonts w:cs="Arial"/>
                    <w:color w:val="000000"/>
                    <w:sz w:val="16"/>
                    <w:szCs w:val="16"/>
                  </w:rPr>
                  <w:t>“ erhält.</w:t>
                </w:r>
                <w:r w:rsidRPr="00D34B8F">
                  <w:rPr>
                    <w:rFonts w:cs="Arial"/>
                    <w:color w:val="000000"/>
                    <w:sz w:val="16"/>
                    <w:szCs w:val="16"/>
                  </w:rPr>
                  <w:br/>
                  <w:t>Männliche / weibliche Berufe, weibliche Freiräume zu Beginn der Industrialisierung</w:t>
                </w:r>
              </w:p>
            </w:tc>
            <w:tc>
              <w:tcPr>
                <w:tcW w:w="1133" w:type="dxa"/>
                <w:tcBorders>
                  <w:top w:val="nil"/>
                  <w:left w:val="nil"/>
                  <w:bottom w:val="single" w:sz="4" w:space="0" w:color="auto"/>
                  <w:right w:val="single" w:sz="4" w:space="0" w:color="auto"/>
                </w:tcBorders>
                <w:shd w:val="clear" w:color="auto" w:fill="auto"/>
                <w:hideMark/>
              </w:tcPr>
              <w:p w14:paraId="288C033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1827</w:t>
                </w:r>
              </w:p>
            </w:tc>
            <w:tc>
              <w:tcPr>
                <w:tcW w:w="1841" w:type="dxa"/>
                <w:tcBorders>
                  <w:top w:val="nil"/>
                  <w:left w:val="nil"/>
                  <w:bottom w:val="single" w:sz="4" w:space="0" w:color="auto"/>
                  <w:right w:val="single" w:sz="4" w:space="0" w:color="auto"/>
                </w:tcBorders>
                <w:shd w:val="clear" w:color="auto" w:fill="auto"/>
                <w:hideMark/>
              </w:tcPr>
              <w:p w14:paraId="1E64307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Regierungsrat</w:t>
                </w:r>
              </w:p>
            </w:tc>
            <w:tc>
              <w:tcPr>
                <w:tcW w:w="1420" w:type="dxa"/>
                <w:tcBorders>
                  <w:top w:val="nil"/>
                  <w:left w:val="nil"/>
                  <w:bottom w:val="single" w:sz="4" w:space="0" w:color="auto"/>
                  <w:right w:val="single" w:sz="4" w:space="0" w:color="auto"/>
                </w:tcBorders>
                <w:shd w:val="clear" w:color="auto" w:fill="auto"/>
                <w:hideMark/>
              </w:tcPr>
              <w:p w14:paraId="04A43D1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MM 1.99 (RRB 1827/0371)</w:t>
                </w:r>
              </w:p>
            </w:tc>
            <w:tc>
              <w:tcPr>
                <w:tcW w:w="2127" w:type="dxa"/>
                <w:tcBorders>
                  <w:top w:val="nil"/>
                  <w:left w:val="nil"/>
                  <w:bottom w:val="single" w:sz="4" w:space="0" w:color="auto"/>
                  <w:right w:val="single" w:sz="4" w:space="0" w:color="auto"/>
                </w:tcBorders>
                <w:shd w:val="clear" w:color="auto" w:fill="auto"/>
                <w:hideMark/>
              </w:tcPr>
              <w:p w14:paraId="2BC9735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6A5B1A29" w14:textId="5792F62C"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zugänglich via </w:t>
                </w:r>
                <w:hyperlink r:id="rId15" w:history="1">
                  <w:r w:rsidRPr="00000BB9">
                    <w:rPr>
                      <w:rStyle w:val="Hyperlink"/>
                      <w:rFonts w:cs="Arial"/>
                      <w:sz w:val="16"/>
                      <w:szCs w:val="16"/>
                    </w:rPr>
                    <w:t>https://www.archives-quickaccess.ch/search/stazh/rrb</w:t>
                  </w:r>
                </w:hyperlink>
              </w:p>
            </w:tc>
            <w:tc>
              <w:tcPr>
                <w:tcW w:w="995" w:type="dxa"/>
                <w:tcBorders>
                  <w:top w:val="nil"/>
                  <w:left w:val="nil"/>
                  <w:bottom w:val="single" w:sz="4" w:space="0" w:color="auto"/>
                  <w:right w:val="single" w:sz="4" w:space="0" w:color="auto"/>
                </w:tcBorders>
                <w:shd w:val="clear" w:color="auto" w:fill="auto"/>
                <w:hideMark/>
              </w:tcPr>
              <w:p w14:paraId="4407884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7003455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w:t>
                </w:r>
              </w:p>
            </w:tc>
          </w:tr>
          <w:tr w:rsidR="001D4A1F" w:rsidRPr="00D34B8F" w14:paraId="26EE849B" w14:textId="77777777" w:rsidTr="00420377">
            <w:trPr>
              <w:trHeight w:val="2381"/>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40F3AF0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Suizid als Skandal</w:t>
                </w:r>
              </w:p>
            </w:tc>
            <w:tc>
              <w:tcPr>
                <w:tcW w:w="3114" w:type="dxa"/>
                <w:tcBorders>
                  <w:top w:val="nil"/>
                  <w:left w:val="nil"/>
                  <w:bottom w:val="single" w:sz="4" w:space="0" w:color="auto"/>
                  <w:right w:val="single" w:sz="4" w:space="0" w:color="auto"/>
                </w:tcBorders>
                <w:shd w:val="clear" w:color="auto" w:fill="auto"/>
                <w:hideMark/>
              </w:tcPr>
              <w:p w14:paraId="5F8E05E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Auseinandersetzungen zwischen der neuen liberalen Regierung in Zürich und der konservativ eingestellten Landbevölkerung anlässlich der Beerdigung des Selbstmörders Kaspar Rüegg aus Bauma</w:t>
                </w:r>
              </w:p>
            </w:tc>
            <w:tc>
              <w:tcPr>
                <w:tcW w:w="1133" w:type="dxa"/>
                <w:tcBorders>
                  <w:top w:val="nil"/>
                  <w:left w:val="nil"/>
                  <w:bottom w:val="single" w:sz="4" w:space="0" w:color="auto"/>
                  <w:right w:val="single" w:sz="4" w:space="0" w:color="auto"/>
                </w:tcBorders>
                <w:shd w:val="clear" w:color="auto" w:fill="auto"/>
                <w:hideMark/>
              </w:tcPr>
              <w:p w14:paraId="6685DD9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1830er</w:t>
                </w:r>
              </w:p>
            </w:tc>
            <w:tc>
              <w:tcPr>
                <w:tcW w:w="1841" w:type="dxa"/>
                <w:tcBorders>
                  <w:top w:val="nil"/>
                  <w:left w:val="nil"/>
                  <w:bottom w:val="single" w:sz="4" w:space="0" w:color="auto"/>
                  <w:right w:val="single" w:sz="4" w:space="0" w:color="auto"/>
                </w:tcBorders>
                <w:shd w:val="clear" w:color="auto" w:fill="auto"/>
                <w:hideMark/>
              </w:tcPr>
              <w:p w14:paraId="3891CB4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Regierungsrat</w:t>
                </w:r>
              </w:p>
            </w:tc>
            <w:tc>
              <w:tcPr>
                <w:tcW w:w="1420" w:type="dxa"/>
                <w:tcBorders>
                  <w:top w:val="nil"/>
                  <w:left w:val="nil"/>
                  <w:bottom w:val="single" w:sz="4" w:space="0" w:color="auto"/>
                  <w:right w:val="single" w:sz="4" w:space="0" w:color="auto"/>
                </w:tcBorders>
                <w:shd w:val="clear" w:color="auto" w:fill="auto"/>
                <w:hideMark/>
              </w:tcPr>
              <w:p w14:paraId="4C31620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MM 2.8 ff.</w:t>
                </w:r>
              </w:p>
            </w:tc>
            <w:tc>
              <w:tcPr>
                <w:tcW w:w="2127" w:type="dxa"/>
                <w:tcBorders>
                  <w:top w:val="nil"/>
                  <w:left w:val="nil"/>
                  <w:bottom w:val="single" w:sz="4" w:space="0" w:color="auto"/>
                  <w:right w:val="single" w:sz="4" w:space="0" w:color="auto"/>
                </w:tcBorders>
                <w:shd w:val="clear" w:color="auto" w:fill="auto"/>
                <w:hideMark/>
              </w:tcPr>
              <w:p w14:paraId="1D8B6A1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K III; PP 120</w:t>
                </w:r>
              </w:p>
            </w:tc>
            <w:tc>
              <w:tcPr>
                <w:tcW w:w="1844" w:type="dxa"/>
                <w:tcBorders>
                  <w:top w:val="nil"/>
                  <w:left w:val="nil"/>
                  <w:bottom w:val="single" w:sz="4" w:space="0" w:color="auto"/>
                  <w:right w:val="single" w:sz="4" w:space="0" w:color="auto"/>
                </w:tcBorders>
                <w:shd w:val="clear" w:color="auto" w:fill="auto"/>
                <w:hideMark/>
              </w:tcPr>
              <w:p w14:paraId="08718DE9" w14:textId="10676680"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zugänglich via </w:t>
                </w:r>
                <w:hyperlink r:id="rId16" w:history="1">
                  <w:r w:rsidRPr="00000BB9">
                    <w:rPr>
                      <w:rStyle w:val="Hyperlink"/>
                      <w:rFonts w:cs="Arial"/>
                      <w:sz w:val="16"/>
                      <w:szCs w:val="16"/>
                    </w:rPr>
                    <w:t>https://www.archives-quickaccess.ch/search/stazh/rrb</w:t>
                  </w:r>
                </w:hyperlink>
                <w:r w:rsidRPr="00D34B8F">
                  <w:rPr>
                    <w:rFonts w:cs="Arial"/>
                    <w:color w:val="000000"/>
                    <w:sz w:val="16"/>
                    <w:szCs w:val="16"/>
                  </w:rPr>
                  <w:t>, vgl. in dieser Liste auch "Untersuchung von Suiziden" (Unterlagen der Bezirks- und Staatsanwaltschaften) und "Suizid" (Akten des Instituts für Rechtsmedizin)</w:t>
                </w:r>
              </w:p>
            </w:tc>
            <w:tc>
              <w:tcPr>
                <w:tcW w:w="995" w:type="dxa"/>
                <w:tcBorders>
                  <w:top w:val="nil"/>
                  <w:left w:val="nil"/>
                  <w:bottom w:val="single" w:sz="4" w:space="0" w:color="auto"/>
                  <w:right w:val="single" w:sz="4" w:space="0" w:color="auto"/>
                </w:tcBorders>
                <w:shd w:val="clear" w:color="auto" w:fill="auto"/>
                <w:hideMark/>
              </w:tcPr>
              <w:p w14:paraId="075DD4C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35B975F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w:t>
                </w:r>
              </w:p>
            </w:tc>
          </w:tr>
          <w:tr w:rsidR="001D4A1F" w:rsidRPr="00D34B8F" w14:paraId="614646EA" w14:textId="77777777" w:rsidTr="001D4A1F">
            <w:trPr>
              <w:trHeight w:val="1785"/>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2761F0E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Kulturtechniken der Todesstrafe</w:t>
                </w:r>
              </w:p>
            </w:tc>
            <w:tc>
              <w:tcPr>
                <w:tcW w:w="3114" w:type="dxa"/>
                <w:tcBorders>
                  <w:top w:val="nil"/>
                  <w:left w:val="nil"/>
                  <w:bottom w:val="single" w:sz="4" w:space="0" w:color="auto"/>
                  <w:right w:val="single" w:sz="4" w:space="0" w:color="auto"/>
                </w:tcBorders>
                <w:shd w:val="clear" w:color="auto" w:fill="auto"/>
                <w:hideMark/>
              </w:tcPr>
              <w:p w14:paraId="7364539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Im Zuge der Abschaffung der Folter (Zürich 1777) wurde durch die Frz. Revolution die Guillotine als „humanere Methode“ eingeführt. Diskreditiert durch die zahlreichen Opfer der Revolution wird sie 1840 zugunsten des Schwerts wieder abgeschafft.</w:t>
                </w:r>
              </w:p>
            </w:tc>
            <w:tc>
              <w:tcPr>
                <w:tcW w:w="1133" w:type="dxa"/>
                <w:tcBorders>
                  <w:top w:val="nil"/>
                  <w:left w:val="nil"/>
                  <w:bottom w:val="single" w:sz="4" w:space="0" w:color="auto"/>
                  <w:right w:val="single" w:sz="4" w:space="0" w:color="auto"/>
                </w:tcBorders>
                <w:shd w:val="clear" w:color="auto" w:fill="auto"/>
                <w:hideMark/>
              </w:tcPr>
              <w:p w14:paraId="6AE6C69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1830er bis 1869</w:t>
                </w:r>
              </w:p>
            </w:tc>
            <w:tc>
              <w:tcPr>
                <w:tcW w:w="1841" w:type="dxa"/>
                <w:tcBorders>
                  <w:top w:val="nil"/>
                  <w:left w:val="nil"/>
                  <w:bottom w:val="single" w:sz="4" w:space="0" w:color="auto"/>
                  <w:right w:val="single" w:sz="4" w:space="0" w:color="auto"/>
                </w:tcBorders>
                <w:shd w:val="clear" w:color="auto" w:fill="auto"/>
                <w:hideMark/>
              </w:tcPr>
              <w:p w14:paraId="325DF59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Regierungsrat, Kantonsrat</w:t>
                </w:r>
              </w:p>
            </w:tc>
            <w:tc>
              <w:tcPr>
                <w:tcW w:w="1420" w:type="dxa"/>
                <w:tcBorders>
                  <w:top w:val="nil"/>
                  <w:left w:val="nil"/>
                  <w:bottom w:val="single" w:sz="4" w:space="0" w:color="auto"/>
                  <w:right w:val="single" w:sz="4" w:space="0" w:color="auto"/>
                </w:tcBorders>
                <w:shd w:val="clear" w:color="auto" w:fill="auto"/>
                <w:hideMark/>
              </w:tcPr>
              <w:p w14:paraId="59A2534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MM 24.21 (KRP 1839/0193), MM 2.56 (RRB 1840/0611)</w:t>
                </w:r>
              </w:p>
            </w:tc>
            <w:tc>
              <w:tcPr>
                <w:tcW w:w="2127" w:type="dxa"/>
                <w:tcBorders>
                  <w:top w:val="nil"/>
                  <w:left w:val="nil"/>
                  <w:bottom w:val="single" w:sz="4" w:space="0" w:color="auto"/>
                  <w:right w:val="single" w:sz="4" w:space="0" w:color="auto"/>
                </w:tcBorders>
                <w:shd w:val="clear" w:color="auto" w:fill="auto"/>
                <w:hideMark/>
              </w:tcPr>
              <w:p w14:paraId="4361ACF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Fall Götti 1865 und Diskussionen um die neue Verfassung in den 1860er Jahren</w:t>
                </w:r>
              </w:p>
            </w:tc>
            <w:tc>
              <w:tcPr>
                <w:tcW w:w="1844" w:type="dxa"/>
                <w:tcBorders>
                  <w:top w:val="nil"/>
                  <w:left w:val="nil"/>
                  <w:bottom w:val="single" w:sz="4" w:space="0" w:color="auto"/>
                  <w:right w:val="single" w:sz="4" w:space="0" w:color="auto"/>
                </w:tcBorders>
                <w:shd w:val="clear" w:color="auto" w:fill="auto"/>
                <w:hideMark/>
              </w:tcPr>
              <w:p w14:paraId="1534BE2C" w14:textId="33646075"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zugänglich via </w:t>
                </w:r>
                <w:hyperlink r:id="rId17" w:history="1">
                  <w:r w:rsidRPr="00000BB9">
                    <w:rPr>
                      <w:rStyle w:val="Hyperlink"/>
                      <w:rFonts w:cs="Arial"/>
                      <w:sz w:val="16"/>
                      <w:szCs w:val="16"/>
                    </w:rPr>
                    <w:t>https://www.archives-quickaccess.ch/search/stazh/rrb</w:t>
                  </w:r>
                </w:hyperlink>
                <w:r w:rsidRPr="00D34B8F">
                  <w:rPr>
                    <w:rFonts w:cs="Arial"/>
                    <w:color w:val="000000"/>
                    <w:sz w:val="16"/>
                    <w:szCs w:val="16"/>
                  </w:rPr>
                  <w:t xml:space="preserve"> und </w:t>
                </w:r>
                <w:hyperlink r:id="rId18" w:history="1">
                  <w:r w:rsidRPr="00000BB9">
                    <w:rPr>
                      <w:rStyle w:val="Hyperlink"/>
                      <w:rFonts w:cs="Arial"/>
                      <w:sz w:val="16"/>
                      <w:szCs w:val="16"/>
                    </w:rPr>
                    <w:t>https://www.archives-quickaccess.ch/search/stazh/krp</w:t>
                  </w:r>
                </w:hyperlink>
              </w:p>
            </w:tc>
            <w:tc>
              <w:tcPr>
                <w:tcW w:w="995" w:type="dxa"/>
                <w:tcBorders>
                  <w:top w:val="nil"/>
                  <w:left w:val="nil"/>
                  <w:bottom w:val="single" w:sz="4" w:space="0" w:color="auto"/>
                  <w:right w:val="single" w:sz="4" w:space="0" w:color="auto"/>
                </w:tcBorders>
                <w:shd w:val="clear" w:color="auto" w:fill="auto"/>
                <w:hideMark/>
              </w:tcPr>
              <w:p w14:paraId="237053E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2750C94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03E28B64" w14:textId="77777777" w:rsidTr="00420377">
            <w:trPr>
              <w:trHeight w:val="3550"/>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601B599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Seidenindustrie im Kanton Zürich</w:t>
                </w:r>
              </w:p>
            </w:tc>
            <w:tc>
              <w:tcPr>
                <w:tcW w:w="3114" w:type="dxa"/>
                <w:tcBorders>
                  <w:top w:val="nil"/>
                  <w:left w:val="nil"/>
                  <w:bottom w:val="single" w:sz="4" w:space="0" w:color="auto"/>
                  <w:right w:val="single" w:sz="4" w:space="0" w:color="auto"/>
                </w:tcBorders>
                <w:shd w:val="clear" w:color="auto" w:fill="auto"/>
                <w:hideMark/>
              </w:tcPr>
              <w:p w14:paraId="14490D3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Der Kanton Zürich entwickelte sich im Verlauf des 19. Jahrhunderts zu einem der Zentren der europäischen Seidenproduktion und des Seidenhandels. Einige zehntausend Menschen fanden als Beschäftigte in dieser Branche ihr Auskommen. Einzelne Firmen unterhielten Handelsniederlassungen und Produktionsstandorte im Ausland. Seit der Weltwirtschaftskrise 1929 und einmal mehr nach Ende des Zweiten Weltkriegs kam es zum Niedergang der europäischen Seidenfabrikation. In den 1990er Jahren wurden auch die letzten Produktions- und Handelsstandorte im Kanton Zürich geschlossen. </w:t>
                </w:r>
                <w:r w:rsidRPr="00D34B8F">
                  <w:rPr>
                    <w:rFonts w:cs="Arial"/>
                    <w:color w:val="000000"/>
                    <w:sz w:val="16"/>
                    <w:szCs w:val="16"/>
                  </w:rPr>
                  <w:br w:type="page"/>
                  <w:t>Neben den Firmenarchiven wurden in Teilen auch die Familienarchive ehemaliger Seidenfabrikanten übernommen.</w:t>
                </w:r>
              </w:p>
            </w:tc>
            <w:tc>
              <w:tcPr>
                <w:tcW w:w="1133" w:type="dxa"/>
                <w:tcBorders>
                  <w:top w:val="nil"/>
                  <w:left w:val="nil"/>
                  <w:bottom w:val="single" w:sz="4" w:space="0" w:color="auto"/>
                  <w:right w:val="single" w:sz="4" w:space="0" w:color="auto"/>
                </w:tcBorders>
                <w:shd w:val="clear" w:color="auto" w:fill="auto"/>
                <w:hideMark/>
              </w:tcPr>
              <w:p w14:paraId="518CA729"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1830–</w:t>
                </w:r>
                <w:r w:rsidR="00D34B8F" w:rsidRPr="00D34B8F">
                  <w:rPr>
                    <w:rFonts w:cs="Arial"/>
                    <w:color w:val="000000"/>
                    <w:sz w:val="16"/>
                    <w:szCs w:val="16"/>
                  </w:rPr>
                  <w:t>1990</w:t>
                </w:r>
              </w:p>
            </w:tc>
            <w:tc>
              <w:tcPr>
                <w:tcW w:w="1841" w:type="dxa"/>
                <w:tcBorders>
                  <w:top w:val="nil"/>
                  <w:left w:val="nil"/>
                  <w:bottom w:val="single" w:sz="4" w:space="0" w:color="auto"/>
                  <w:right w:val="single" w:sz="4" w:space="0" w:color="auto"/>
                </w:tcBorders>
                <w:shd w:val="clear" w:color="auto" w:fill="auto"/>
                <w:hideMark/>
              </w:tcPr>
              <w:p w14:paraId="1BF5A1D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Abraham AG</w:t>
                </w:r>
                <w:r w:rsidRPr="00D34B8F">
                  <w:rPr>
                    <w:rFonts w:cs="Arial"/>
                    <w:color w:val="000000"/>
                    <w:sz w:val="16"/>
                    <w:szCs w:val="16"/>
                  </w:rPr>
                  <w:br w:type="page"/>
                  <w:t>Gessner AG</w:t>
                </w:r>
                <w:r w:rsidRPr="00D34B8F">
                  <w:rPr>
                    <w:rFonts w:cs="Arial"/>
                    <w:color w:val="000000"/>
                    <w:sz w:val="16"/>
                    <w:szCs w:val="16"/>
                  </w:rPr>
                  <w:br w:type="page"/>
                  <w:t xml:space="preserve">Heer und Co. </w:t>
                </w:r>
                <w:r w:rsidRPr="00D34B8F">
                  <w:rPr>
                    <w:rFonts w:cs="Arial"/>
                    <w:color w:val="000000"/>
                    <w:sz w:val="16"/>
                    <w:szCs w:val="16"/>
                  </w:rPr>
                  <w:br w:type="page"/>
                  <w:t>H. Bodmer und Co. AG</w:t>
                </w:r>
                <w:r w:rsidRPr="00D34B8F">
                  <w:rPr>
                    <w:rFonts w:cs="Arial"/>
                    <w:color w:val="000000"/>
                    <w:sz w:val="16"/>
                    <w:szCs w:val="16"/>
                  </w:rPr>
                  <w:br w:type="page"/>
                  <w:t>Mechanische Seidenstoffweberei Adliswil</w:t>
                </w:r>
                <w:r w:rsidRPr="00D34B8F">
                  <w:rPr>
                    <w:rFonts w:cs="Arial"/>
                    <w:color w:val="000000"/>
                    <w:sz w:val="16"/>
                    <w:szCs w:val="16"/>
                  </w:rPr>
                  <w:br w:type="page"/>
                </w:r>
                <w:proofErr w:type="spellStart"/>
                <w:r w:rsidRPr="00D34B8F">
                  <w:rPr>
                    <w:rFonts w:cs="Arial"/>
                    <w:color w:val="000000"/>
                    <w:sz w:val="16"/>
                    <w:szCs w:val="16"/>
                  </w:rPr>
                  <w:t>Stehli</w:t>
                </w:r>
                <w:proofErr w:type="spellEnd"/>
                <w:r w:rsidRPr="00D34B8F">
                  <w:rPr>
                    <w:rFonts w:cs="Arial"/>
                    <w:color w:val="000000"/>
                    <w:sz w:val="16"/>
                    <w:szCs w:val="16"/>
                  </w:rPr>
                  <w:t xml:space="preserve"> Seiden AG</w:t>
                </w:r>
                <w:r w:rsidRPr="00D34B8F">
                  <w:rPr>
                    <w:rFonts w:cs="Arial"/>
                    <w:color w:val="000000"/>
                    <w:sz w:val="16"/>
                    <w:szCs w:val="16"/>
                  </w:rPr>
                  <w:br w:type="page"/>
                  <w:t>Stünzi Söhne</w:t>
                </w:r>
                <w:r w:rsidRPr="00D34B8F">
                  <w:rPr>
                    <w:rFonts w:cs="Arial"/>
                    <w:color w:val="000000"/>
                    <w:sz w:val="16"/>
                    <w:szCs w:val="16"/>
                  </w:rPr>
                  <w:br w:type="page"/>
                </w:r>
                <w:proofErr w:type="spellStart"/>
                <w:r w:rsidRPr="00D34B8F">
                  <w:rPr>
                    <w:rFonts w:cs="Arial"/>
                    <w:color w:val="000000"/>
                    <w:sz w:val="16"/>
                    <w:szCs w:val="16"/>
                  </w:rPr>
                  <w:t>Testex</w:t>
                </w:r>
                <w:proofErr w:type="spellEnd"/>
                <w:r w:rsidRPr="00D34B8F">
                  <w:rPr>
                    <w:rFonts w:cs="Arial"/>
                    <w:color w:val="000000"/>
                    <w:sz w:val="16"/>
                    <w:szCs w:val="16"/>
                  </w:rPr>
                  <w:t xml:space="preserve"> AG</w:t>
                </w:r>
                <w:r w:rsidRPr="00D34B8F">
                  <w:rPr>
                    <w:rFonts w:cs="Arial"/>
                    <w:color w:val="000000"/>
                    <w:sz w:val="16"/>
                    <w:szCs w:val="16"/>
                  </w:rPr>
                  <w:br w:type="page"/>
                  <w:t>Trudel</w:t>
                </w:r>
                <w:r w:rsidRPr="00D34B8F">
                  <w:rPr>
                    <w:rFonts w:cs="Arial"/>
                    <w:color w:val="000000"/>
                    <w:sz w:val="16"/>
                    <w:szCs w:val="16"/>
                  </w:rPr>
                  <w:br w:type="page"/>
                </w:r>
                <w:proofErr w:type="spellStart"/>
                <w:r w:rsidRPr="00D34B8F">
                  <w:rPr>
                    <w:rFonts w:cs="Arial"/>
                    <w:color w:val="000000"/>
                    <w:sz w:val="16"/>
                    <w:szCs w:val="16"/>
                  </w:rPr>
                  <w:t>Weisbrod-Zürrer</w:t>
                </w:r>
                <w:proofErr w:type="spellEnd"/>
                <w:r w:rsidRPr="00D34B8F">
                  <w:rPr>
                    <w:rFonts w:cs="Arial"/>
                    <w:color w:val="000000"/>
                    <w:sz w:val="16"/>
                    <w:szCs w:val="16"/>
                  </w:rPr>
                  <w:t xml:space="preserve"> AG</w:t>
                </w:r>
                <w:r w:rsidRPr="00D34B8F">
                  <w:rPr>
                    <w:rFonts w:cs="Arial"/>
                    <w:color w:val="000000"/>
                    <w:sz w:val="16"/>
                    <w:szCs w:val="16"/>
                  </w:rPr>
                  <w:br w:type="page"/>
                  <w:t>Zwicky</w:t>
                </w:r>
                <w:r w:rsidRPr="00D34B8F">
                  <w:rPr>
                    <w:rFonts w:cs="Arial"/>
                    <w:color w:val="000000"/>
                    <w:sz w:val="16"/>
                    <w:szCs w:val="16"/>
                  </w:rPr>
                  <w:br w:type="page"/>
                  <w:t>Industrie-Arbeitsgeber-</w:t>
                </w:r>
                <w:proofErr w:type="gramStart"/>
                <w:r w:rsidRPr="00D34B8F">
                  <w:rPr>
                    <w:rFonts w:cs="Arial"/>
                    <w:color w:val="000000"/>
                    <w:sz w:val="16"/>
                    <w:szCs w:val="16"/>
                  </w:rPr>
                  <w:t>Verein  Wädenswil</w:t>
                </w:r>
                <w:proofErr w:type="gramEnd"/>
                <w:r w:rsidRPr="00D34B8F">
                  <w:rPr>
                    <w:rFonts w:cs="Arial"/>
                    <w:color w:val="000000"/>
                    <w:sz w:val="16"/>
                    <w:szCs w:val="16"/>
                  </w:rPr>
                  <w:t xml:space="preserve"> und oberer Zürichsee</w:t>
                </w:r>
                <w:r w:rsidRPr="00D34B8F">
                  <w:rPr>
                    <w:rFonts w:cs="Arial"/>
                    <w:color w:val="000000"/>
                    <w:sz w:val="16"/>
                    <w:szCs w:val="16"/>
                  </w:rPr>
                  <w:br w:type="page"/>
                  <w:t>Zürcherische Seidenindustrie-Gesellschaft</w:t>
                </w:r>
                <w:r w:rsidRPr="00D34B8F">
                  <w:rPr>
                    <w:rFonts w:cs="Arial"/>
                    <w:color w:val="000000"/>
                    <w:sz w:val="16"/>
                    <w:szCs w:val="16"/>
                  </w:rPr>
                  <w:br w:type="page"/>
                  <w:t xml:space="preserve">Schweizerische Textilfachschule </w:t>
                </w:r>
              </w:p>
            </w:tc>
            <w:tc>
              <w:tcPr>
                <w:tcW w:w="1420" w:type="dxa"/>
                <w:tcBorders>
                  <w:top w:val="nil"/>
                  <w:left w:val="nil"/>
                  <w:bottom w:val="single" w:sz="4" w:space="0" w:color="auto"/>
                  <w:right w:val="single" w:sz="4" w:space="0" w:color="auto"/>
                </w:tcBorders>
                <w:shd w:val="clear" w:color="auto" w:fill="auto"/>
                <w:hideMark/>
              </w:tcPr>
              <w:p w14:paraId="394F908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Firmenarchive: W I 97, W I 99, W I 101, W I 102, W I 103, W I 104, W I 107, W I 108, W I 110, W I 112, W I 114, Z 719, Z 727, Z 747, Z 772</w:t>
                </w:r>
                <w:r w:rsidRPr="00D34B8F">
                  <w:rPr>
                    <w:rFonts w:cs="Arial"/>
                    <w:color w:val="000000"/>
                    <w:sz w:val="16"/>
                    <w:szCs w:val="16"/>
                  </w:rPr>
                  <w:br w:type="page"/>
                  <w:t>Familienarchive: W I 98, W I 105, W I 109, Z 747, Z 773</w:t>
                </w:r>
                <w:r w:rsidRPr="00D34B8F">
                  <w:rPr>
                    <w:rFonts w:cs="Arial"/>
                    <w:color w:val="000000"/>
                    <w:sz w:val="16"/>
                    <w:szCs w:val="16"/>
                  </w:rPr>
                  <w:br w:type="page"/>
                </w:r>
              </w:p>
            </w:tc>
            <w:tc>
              <w:tcPr>
                <w:tcW w:w="2127" w:type="dxa"/>
                <w:tcBorders>
                  <w:top w:val="nil"/>
                  <w:left w:val="nil"/>
                  <w:bottom w:val="single" w:sz="4" w:space="0" w:color="auto"/>
                  <w:right w:val="single" w:sz="4" w:space="0" w:color="auto"/>
                </w:tcBorders>
                <w:shd w:val="clear" w:color="auto" w:fill="auto"/>
                <w:hideMark/>
              </w:tcPr>
              <w:p w14:paraId="3C692EF7" w14:textId="77777777" w:rsidR="00D34B8F" w:rsidRPr="00D34B8F" w:rsidRDefault="00D34B8F" w:rsidP="00937E06">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 I 106 (</w:t>
                </w:r>
                <w:r w:rsidR="00937E06">
                  <w:rPr>
                    <w:rFonts w:cs="Arial"/>
                    <w:color w:val="000000"/>
                    <w:sz w:val="16"/>
                    <w:szCs w:val="16"/>
                  </w:rPr>
                  <w:t>Rieter, Familienarchiv);</w:t>
                </w:r>
                <w:r w:rsidR="00937E06">
                  <w:rPr>
                    <w:rFonts w:cs="Arial"/>
                    <w:color w:val="000000"/>
                    <w:sz w:val="16"/>
                    <w:szCs w:val="16"/>
                  </w:rPr>
                  <w:br w:type="page"/>
                  <w:t>D 207 –</w:t>
                </w:r>
                <w:r w:rsidRPr="00D34B8F">
                  <w:rPr>
                    <w:rFonts w:cs="Arial"/>
                    <w:color w:val="000000"/>
                    <w:sz w:val="16"/>
                    <w:szCs w:val="16"/>
                  </w:rPr>
                  <w:t xml:space="preserve"> D 212 f (Seidenfirma </w:t>
                </w:r>
                <w:proofErr w:type="spellStart"/>
                <w:r w:rsidRPr="00D34B8F">
                  <w:rPr>
                    <w:rFonts w:cs="Arial"/>
                    <w:color w:val="000000"/>
                    <w:sz w:val="16"/>
                    <w:szCs w:val="16"/>
                  </w:rPr>
                  <w:t>Muralt</w:t>
                </w:r>
                <w:proofErr w:type="spellEnd"/>
                <w:r w:rsidRPr="00D34B8F">
                  <w:rPr>
                    <w:rFonts w:cs="Arial"/>
                    <w:color w:val="000000"/>
                    <w:sz w:val="16"/>
                    <w:szCs w:val="16"/>
                  </w:rPr>
                  <w:t xml:space="preserve">, Zürich); </w:t>
                </w:r>
                <w:r w:rsidRPr="00D34B8F">
                  <w:rPr>
                    <w:rFonts w:cs="Arial"/>
                    <w:color w:val="000000"/>
                    <w:sz w:val="16"/>
                    <w:szCs w:val="16"/>
                  </w:rPr>
                  <w:br w:type="page"/>
                  <w:t xml:space="preserve">D 213 </w:t>
                </w:r>
                <w:r w:rsidR="00937E06">
                  <w:rPr>
                    <w:rFonts w:cs="Arial"/>
                    <w:color w:val="000000"/>
                    <w:sz w:val="16"/>
                    <w:szCs w:val="16"/>
                  </w:rPr>
                  <w:t>–</w:t>
                </w:r>
                <w:r w:rsidRPr="00D34B8F">
                  <w:rPr>
                    <w:rFonts w:cs="Arial"/>
                    <w:color w:val="000000"/>
                    <w:sz w:val="16"/>
                    <w:szCs w:val="16"/>
                  </w:rPr>
                  <w:t xml:space="preserve"> D 224 d (Florettseidenfi</w:t>
                </w:r>
                <w:r w:rsidR="00937E06">
                  <w:rPr>
                    <w:rFonts w:cs="Arial"/>
                    <w:color w:val="000000"/>
                    <w:sz w:val="16"/>
                    <w:szCs w:val="16"/>
                  </w:rPr>
                  <w:t>rma Gossweiler, Zürich);</w:t>
                </w:r>
                <w:r w:rsidR="00937E06">
                  <w:rPr>
                    <w:rFonts w:cs="Arial"/>
                    <w:color w:val="000000"/>
                    <w:sz w:val="16"/>
                    <w:szCs w:val="16"/>
                  </w:rPr>
                  <w:br w:type="page"/>
                  <w:t>D 304 –</w:t>
                </w:r>
                <w:r w:rsidRPr="00D34B8F">
                  <w:rPr>
                    <w:rFonts w:cs="Arial"/>
                    <w:color w:val="000000"/>
                    <w:sz w:val="16"/>
                    <w:szCs w:val="16"/>
                  </w:rPr>
                  <w:t xml:space="preserve"> D 344 a.3 (Pestalozzi, </w:t>
                </w:r>
                <w:proofErr w:type="spellStart"/>
                <w:r w:rsidRPr="00D34B8F">
                  <w:rPr>
                    <w:rFonts w:cs="Arial"/>
                    <w:color w:val="000000"/>
                    <w:sz w:val="16"/>
                    <w:szCs w:val="16"/>
                  </w:rPr>
                  <w:t>Orelli</w:t>
                </w:r>
                <w:proofErr w:type="spellEnd"/>
                <w:r w:rsidRPr="00D34B8F">
                  <w:rPr>
                    <w:rFonts w:cs="Arial"/>
                    <w:color w:val="000000"/>
                    <w:sz w:val="16"/>
                    <w:szCs w:val="16"/>
                  </w:rPr>
                  <w:t xml:space="preserve"> im </w:t>
                </w:r>
                <w:proofErr w:type="spellStart"/>
                <w:r w:rsidRPr="00D34B8F">
                  <w:rPr>
                    <w:rFonts w:cs="Arial"/>
                    <w:color w:val="000000"/>
                    <w:sz w:val="16"/>
                    <w:szCs w:val="16"/>
                  </w:rPr>
                  <w:t>Thalhof</w:t>
                </w:r>
                <w:proofErr w:type="spellEnd"/>
                <w:r w:rsidRPr="00D34B8F">
                  <w:rPr>
                    <w:rFonts w:cs="Arial"/>
                    <w:color w:val="000000"/>
                    <w:sz w:val="16"/>
                    <w:szCs w:val="16"/>
                  </w:rPr>
                  <w:t>, Seidenhandels- und Bankhaus, Zürich)</w:t>
                </w:r>
                <w:r w:rsidRPr="00D34B8F">
                  <w:rPr>
                    <w:rFonts w:cs="Arial"/>
                    <w:color w:val="000000"/>
                    <w:sz w:val="16"/>
                    <w:szCs w:val="16"/>
                  </w:rPr>
                  <w:br w:type="page"/>
                </w:r>
              </w:p>
            </w:tc>
            <w:tc>
              <w:tcPr>
                <w:tcW w:w="1844" w:type="dxa"/>
                <w:tcBorders>
                  <w:top w:val="nil"/>
                  <w:left w:val="nil"/>
                  <w:bottom w:val="single" w:sz="4" w:space="0" w:color="auto"/>
                  <w:right w:val="single" w:sz="4" w:space="0" w:color="auto"/>
                </w:tcBorders>
                <w:shd w:val="clear" w:color="auto" w:fill="auto"/>
                <w:hideMark/>
              </w:tcPr>
              <w:p w14:paraId="2A3B86F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Unterlagen aus dem Bereich der Firmenadministration (z.B. Personalakten, Fürsorge und Krankenversicherungen) und aus den Familienarchiven (Korrespondenz, persönliche Aufzeichnungen) unterliegen der Schutzfrist Besondere Personendaten (80).</w:t>
                </w:r>
              </w:p>
            </w:tc>
            <w:tc>
              <w:tcPr>
                <w:tcW w:w="995" w:type="dxa"/>
                <w:tcBorders>
                  <w:top w:val="nil"/>
                  <w:left w:val="nil"/>
                  <w:bottom w:val="single" w:sz="4" w:space="0" w:color="auto"/>
                  <w:right w:val="single" w:sz="4" w:space="0" w:color="auto"/>
                </w:tcBorders>
                <w:shd w:val="clear" w:color="auto" w:fill="auto"/>
                <w:hideMark/>
              </w:tcPr>
              <w:p w14:paraId="48B62F7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1046B6E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 Doktorarbeit</w:t>
                </w:r>
              </w:p>
            </w:tc>
          </w:tr>
          <w:tr w:rsidR="001D4A1F" w:rsidRPr="00D34B8F" w14:paraId="3745DC93" w14:textId="77777777" w:rsidTr="00420377">
            <w:trPr>
              <w:trHeight w:val="1262"/>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250A30E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Untersuchung von Suiziden </w:t>
                </w:r>
              </w:p>
            </w:tc>
            <w:tc>
              <w:tcPr>
                <w:tcW w:w="3114" w:type="dxa"/>
                <w:tcBorders>
                  <w:top w:val="nil"/>
                  <w:left w:val="nil"/>
                  <w:bottom w:val="single" w:sz="4" w:space="0" w:color="auto"/>
                  <w:right w:val="single" w:sz="4" w:space="0" w:color="auto"/>
                </w:tcBorders>
                <w:shd w:val="clear" w:color="auto" w:fill="auto"/>
                <w:hideMark/>
              </w:tcPr>
              <w:p w14:paraId="1302E2E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Spruchbücher und Akten der Strafverfolgung Erwachsene zum Umgang der Gesellschaft mit Selbsttötungen </w:t>
                </w:r>
              </w:p>
            </w:tc>
            <w:tc>
              <w:tcPr>
                <w:tcW w:w="1133" w:type="dxa"/>
                <w:tcBorders>
                  <w:top w:val="nil"/>
                  <w:left w:val="nil"/>
                  <w:bottom w:val="single" w:sz="4" w:space="0" w:color="auto"/>
                  <w:right w:val="single" w:sz="4" w:space="0" w:color="auto"/>
                </w:tcBorders>
                <w:shd w:val="clear" w:color="auto" w:fill="auto"/>
                <w:hideMark/>
              </w:tcPr>
              <w:p w14:paraId="70C6F78D"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1830–</w:t>
                </w:r>
                <w:r w:rsidR="00D34B8F" w:rsidRPr="00D34B8F">
                  <w:rPr>
                    <w:rFonts w:cs="Arial"/>
                    <w:color w:val="000000"/>
                    <w:sz w:val="16"/>
                    <w:szCs w:val="16"/>
                  </w:rPr>
                  <w:t>1990</w:t>
                </w:r>
              </w:p>
            </w:tc>
            <w:tc>
              <w:tcPr>
                <w:tcW w:w="1841" w:type="dxa"/>
                <w:tcBorders>
                  <w:top w:val="nil"/>
                  <w:left w:val="nil"/>
                  <w:bottom w:val="single" w:sz="4" w:space="0" w:color="auto"/>
                  <w:right w:val="single" w:sz="4" w:space="0" w:color="auto"/>
                </w:tcBorders>
                <w:shd w:val="clear" w:color="auto" w:fill="auto"/>
                <w:hideMark/>
              </w:tcPr>
              <w:p w14:paraId="1C13DB4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proofErr w:type="spellStart"/>
                <w:r w:rsidRPr="00D34B8F">
                  <w:rPr>
                    <w:rFonts w:cs="Arial"/>
                    <w:color w:val="000000"/>
                    <w:sz w:val="16"/>
                    <w:szCs w:val="16"/>
                  </w:rPr>
                  <w:t>Bezirksanwaltschaften</w:t>
                </w:r>
                <w:proofErr w:type="spellEnd"/>
                <w:r w:rsidRPr="00D34B8F">
                  <w:rPr>
                    <w:rFonts w:cs="Arial"/>
                    <w:color w:val="000000"/>
                    <w:sz w:val="16"/>
                    <w:szCs w:val="16"/>
                  </w:rPr>
                  <w:t>, Statthalterämter, Staatsanwaltschaft</w:t>
                </w:r>
              </w:p>
            </w:tc>
            <w:tc>
              <w:tcPr>
                <w:tcW w:w="1420" w:type="dxa"/>
                <w:tcBorders>
                  <w:top w:val="nil"/>
                  <w:left w:val="nil"/>
                  <w:bottom w:val="single" w:sz="4" w:space="0" w:color="auto"/>
                  <w:right w:val="single" w:sz="4" w:space="0" w:color="auto"/>
                </w:tcBorders>
                <w:shd w:val="clear" w:color="auto" w:fill="auto"/>
                <w:hideMark/>
              </w:tcPr>
              <w:p w14:paraId="40D0F53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2127" w:type="dxa"/>
                <w:tcBorders>
                  <w:top w:val="nil"/>
                  <w:left w:val="nil"/>
                  <w:bottom w:val="single" w:sz="4" w:space="0" w:color="auto"/>
                  <w:right w:val="single" w:sz="4" w:space="0" w:color="auto"/>
                </w:tcBorders>
                <w:shd w:val="clear" w:color="auto" w:fill="auto"/>
                <w:hideMark/>
              </w:tcPr>
              <w:p w14:paraId="2B5BE31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7F23FEA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vgl. in dieser Liste auch "Suizid als Skandal" (Regierungsratsprotokolle) und "Suizid" (Akten des Instituts für Rechtsmedizin)</w:t>
                </w:r>
              </w:p>
            </w:tc>
            <w:tc>
              <w:tcPr>
                <w:tcW w:w="995" w:type="dxa"/>
                <w:tcBorders>
                  <w:top w:val="nil"/>
                  <w:left w:val="nil"/>
                  <w:bottom w:val="single" w:sz="4" w:space="0" w:color="auto"/>
                  <w:right w:val="single" w:sz="4" w:space="0" w:color="auto"/>
                </w:tcBorders>
                <w:shd w:val="clear" w:color="auto" w:fill="auto"/>
                <w:hideMark/>
              </w:tcPr>
              <w:p w14:paraId="22EE802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Ja</w:t>
                </w:r>
              </w:p>
            </w:tc>
            <w:tc>
              <w:tcPr>
                <w:tcW w:w="1415" w:type="dxa"/>
                <w:tcBorders>
                  <w:top w:val="nil"/>
                  <w:left w:val="nil"/>
                  <w:bottom w:val="single" w:sz="4" w:space="0" w:color="auto"/>
                  <w:right w:val="single" w:sz="4" w:space="0" w:color="auto"/>
                </w:tcBorders>
                <w:shd w:val="clear" w:color="auto" w:fill="auto"/>
                <w:hideMark/>
              </w:tcPr>
              <w:p w14:paraId="32B7265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73EA8638" w14:textId="77777777" w:rsidTr="00420377">
            <w:trPr>
              <w:trHeight w:val="2268"/>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0E2BC38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Die Arbeit von Bezirksräten im Kontext sozialfürsorgerischer Zwangsmassnahmen </w:t>
                </w:r>
              </w:p>
            </w:tc>
            <w:tc>
              <w:tcPr>
                <w:tcW w:w="3114" w:type="dxa"/>
                <w:tcBorders>
                  <w:top w:val="nil"/>
                  <w:left w:val="nil"/>
                  <w:bottom w:val="single" w:sz="4" w:space="0" w:color="auto"/>
                  <w:right w:val="single" w:sz="4" w:space="0" w:color="auto"/>
                </w:tcBorders>
                <w:shd w:val="clear" w:color="000000" w:fill="FFFFFF"/>
                <w:hideMark/>
              </w:tcPr>
              <w:p w14:paraId="3FF7E60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Die Aufsicht über das Vormundschaftswesen und das Armenwesen war ein Haupttätigkeitsfeld eines Bezirksrats im Kanton Zürich. Er fällte einen endgültigen Beschluss bei Rekursen, Gesuchstellungen oder Eingaben oder erliess Anordnungen. Ausserdem nahm er die Beschlüsse, die die in diesen Fragen zuständigen Ämter in den Gemeinden gefasst hatten, zur Kenntnis, korrigierte sie und überprüfte </w:t>
                </w:r>
                <w:r w:rsidR="00420377">
                  <w:rPr>
                    <w:rFonts w:cs="Arial"/>
                    <w:color w:val="000000"/>
                    <w:sz w:val="16"/>
                    <w:szCs w:val="16"/>
                  </w:rPr>
                  <w:t>die Umsetzung seiner Weisungen.</w:t>
                </w:r>
              </w:p>
            </w:tc>
            <w:tc>
              <w:tcPr>
                <w:tcW w:w="1133" w:type="dxa"/>
                <w:tcBorders>
                  <w:top w:val="nil"/>
                  <w:left w:val="nil"/>
                  <w:bottom w:val="single" w:sz="4" w:space="0" w:color="auto"/>
                  <w:right w:val="single" w:sz="4" w:space="0" w:color="auto"/>
                </w:tcBorders>
                <w:shd w:val="clear" w:color="000000" w:fill="FFFFFF"/>
                <w:hideMark/>
              </w:tcPr>
              <w:p w14:paraId="243FB2C5"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1830–</w:t>
                </w:r>
                <w:r w:rsidR="00D34B8F" w:rsidRPr="00D34B8F">
                  <w:rPr>
                    <w:rFonts w:cs="Arial"/>
                    <w:color w:val="000000"/>
                    <w:sz w:val="16"/>
                    <w:szCs w:val="16"/>
                  </w:rPr>
                  <w:t>2011</w:t>
                </w:r>
              </w:p>
            </w:tc>
            <w:tc>
              <w:tcPr>
                <w:tcW w:w="1841" w:type="dxa"/>
                <w:tcBorders>
                  <w:top w:val="nil"/>
                  <w:left w:val="nil"/>
                  <w:bottom w:val="single" w:sz="4" w:space="0" w:color="auto"/>
                  <w:right w:val="single" w:sz="4" w:space="0" w:color="auto"/>
                </w:tcBorders>
                <w:shd w:val="clear" w:color="000000" w:fill="FFFFFF"/>
                <w:hideMark/>
              </w:tcPr>
              <w:p w14:paraId="3AB9F37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Bezirksräte</w:t>
                </w:r>
              </w:p>
            </w:tc>
            <w:tc>
              <w:tcPr>
                <w:tcW w:w="1420" w:type="dxa"/>
                <w:tcBorders>
                  <w:top w:val="nil"/>
                  <w:left w:val="nil"/>
                  <w:bottom w:val="single" w:sz="4" w:space="0" w:color="auto"/>
                  <w:right w:val="single" w:sz="4" w:space="0" w:color="auto"/>
                </w:tcBorders>
                <w:shd w:val="clear" w:color="000000" w:fill="FFFFFF"/>
                <w:hideMark/>
              </w:tcPr>
              <w:p w14:paraId="0ABD725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Diverse Z-Bestände</w:t>
                </w:r>
              </w:p>
            </w:tc>
            <w:tc>
              <w:tcPr>
                <w:tcW w:w="2127" w:type="dxa"/>
                <w:tcBorders>
                  <w:top w:val="nil"/>
                  <w:left w:val="nil"/>
                  <w:bottom w:val="single" w:sz="4" w:space="0" w:color="auto"/>
                  <w:right w:val="single" w:sz="4" w:space="0" w:color="auto"/>
                </w:tcBorders>
                <w:shd w:val="clear" w:color="000000" w:fill="FFFFFF"/>
                <w:hideMark/>
              </w:tcPr>
              <w:p w14:paraId="20D8859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Statthalterämter</w:t>
                </w:r>
              </w:p>
            </w:tc>
            <w:tc>
              <w:tcPr>
                <w:tcW w:w="1844" w:type="dxa"/>
                <w:tcBorders>
                  <w:top w:val="nil"/>
                  <w:left w:val="nil"/>
                  <w:bottom w:val="single" w:sz="4" w:space="0" w:color="auto"/>
                  <w:right w:val="single" w:sz="4" w:space="0" w:color="auto"/>
                </w:tcBorders>
                <w:shd w:val="clear" w:color="000000" w:fill="FFFFFF"/>
                <w:hideMark/>
              </w:tcPr>
              <w:p w14:paraId="2D88DF3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000000" w:fill="FFFFFF"/>
                <w:hideMark/>
              </w:tcPr>
              <w:p w14:paraId="76E8557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000000" w:fill="FFFFFF"/>
                <w:hideMark/>
              </w:tcPr>
              <w:p w14:paraId="4A2476B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Bachelorarbeit, Masterarbeit, Doktorarbeit</w:t>
                </w:r>
              </w:p>
            </w:tc>
          </w:tr>
          <w:tr w:rsidR="001D4A1F" w:rsidRPr="00D34B8F" w14:paraId="31076B83" w14:textId="77777777" w:rsidTr="00420377">
            <w:trPr>
              <w:trHeight w:val="1424"/>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072C005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Ehe und Ehescheidung im 19. u. frühen 20. Jahrhundert</w:t>
                </w:r>
              </w:p>
            </w:tc>
            <w:tc>
              <w:tcPr>
                <w:tcW w:w="3114" w:type="dxa"/>
                <w:tcBorders>
                  <w:top w:val="nil"/>
                  <w:left w:val="nil"/>
                  <w:bottom w:val="single" w:sz="4" w:space="0" w:color="auto"/>
                  <w:right w:val="single" w:sz="4" w:space="0" w:color="auto"/>
                </w:tcBorders>
                <w:shd w:val="clear" w:color="auto" w:fill="auto"/>
                <w:hideMark/>
              </w:tcPr>
              <w:p w14:paraId="3E15D5F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Scheidungsbegehren wurden zunächst durch den Friedensrichter und anschliessend vor dem Bezirksgericht behandelt. Die durch den Bezirksrichter (Eheschutzrichter) gefällten Scheidungsurteile enthalten in der Regel Angaben zur geführten Ehe und zum Scheidungsgrund. </w:t>
                </w:r>
              </w:p>
            </w:tc>
            <w:tc>
              <w:tcPr>
                <w:tcW w:w="1133" w:type="dxa"/>
                <w:tcBorders>
                  <w:top w:val="nil"/>
                  <w:left w:val="nil"/>
                  <w:bottom w:val="single" w:sz="4" w:space="0" w:color="auto"/>
                  <w:right w:val="single" w:sz="4" w:space="0" w:color="auto"/>
                </w:tcBorders>
                <w:shd w:val="clear" w:color="auto" w:fill="auto"/>
                <w:hideMark/>
              </w:tcPr>
              <w:p w14:paraId="66BDF55D"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1831–</w:t>
                </w:r>
                <w:r w:rsidR="00D34B8F" w:rsidRPr="00D34B8F">
                  <w:rPr>
                    <w:rFonts w:cs="Arial"/>
                    <w:color w:val="000000"/>
                    <w:sz w:val="16"/>
                    <w:szCs w:val="16"/>
                  </w:rPr>
                  <w:t>1930 (ca.)</w:t>
                </w:r>
              </w:p>
            </w:tc>
            <w:tc>
              <w:tcPr>
                <w:tcW w:w="1841" w:type="dxa"/>
                <w:tcBorders>
                  <w:top w:val="nil"/>
                  <w:left w:val="nil"/>
                  <w:bottom w:val="single" w:sz="4" w:space="0" w:color="auto"/>
                  <w:right w:val="single" w:sz="4" w:space="0" w:color="auto"/>
                </w:tcBorders>
                <w:shd w:val="clear" w:color="auto" w:fill="auto"/>
                <w:hideMark/>
              </w:tcPr>
              <w:p w14:paraId="207AD71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Bezirksgerichte, Friedensrichterämter</w:t>
                </w:r>
              </w:p>
            </w:tc>
            <w:tc>
              <w:tcPr>
                <w:tcW w:w="1420" w:type="dxa"/>
                <w:tcBorders>
                  <w:top w:val="nil"/>
                  <w:left w:val="nil"/>
                  <w:bottom w:val="single" w:sz="4" w:space="0" w:color="auto"/>
                  <w:right w:val="single" w:sz="4" w:space="0" w:color="auto"/>
                </w:tcBorders>
                <w:shd w:val="clear" w:color="auto" w:fill="auto"/>
                <w:hideMark/>
              </w:tcPr>
              <w:p w14:paraId="2399585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Diverse Z-Bestände (bei Bezirksgerichten Zivilverfahren)</w:t>
                </w:r>
              </w:p>
            </w:tc>
            <w:tc>
              <w:tcPr>
                <w:tcW w:w="2127" w:type="dxa"/>
                <w:tcBorders>
                  <w:top w:val="nil"/>
                  <w:left w:val="nil"/>
                  <w:bottom w:val="single" w:sz="4" w:space="0" w:color="auto"/>
                  <w:right w:val="single" w:sz="4" w:space="0" w:color="auto"/>
                </w:tcBorders>
                <w:shd w:val="clear" w:color="auto" w:fill="auto"/>
                <w:hideMark/>
              </w:tcPr>
              <w:p w14:paraId="4CDE6E5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0C3C326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7C65C29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66E66D9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66047318" w14:textId="77777777" w:rsidTr="001D4A1F">
            <w:trPr>
              <w:trHeight w:val="765"/>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04B44DC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Durchsetzung der Schulpflicht</w:t>
                </w:r>
              </w:p>
            </w:tc>
            <w:tc>
              <w:tcPr>
                <w:tcW w:w="3114" w:type="dxa"/>
                <w:tcBorders>
                  <w:top w:val="nil"/>
                  <w:left w:val="nil"/>
                  <w:bottom w:val="single" w:sz="4" w:space="0" w:color="auto"/>
                  <w:right w:val="single" w:sz="4" w:space="0" w:color="auto"/>
                </w:tcBorders>
                <w:shd w:val="clear" w:color="auto" w:fill="auto"/>
                <w:hideMark/>
              </w:tcPr>
              <w:p w14:paraId="1418357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Laien- versus Fachaufsicht in der Volksschule; statistische Auswertungen zur Durchsetzung der Schulpflicht</w:t>
                </w:r>
              </w:p>
            </w:tc>
            <w:tc>
              <w:tcPr>
                <w:tcW w:w="1133" w:type="dxa"/>
                <w:tcBorders>
                  <w:top w:val="nil"/>
                  <w:left w:val="nil"/>
                  <w:bottom w:val="single" w:sz="4" w:space="0" w:color="auto"/>
                  <w:right w:val="single" w:sz="4" w:space="0" w:color="auto"/>
                </w:tcBorders>
                <w:shd w:val="clear" w:color="auto" w:fill="auto"/>
                <w:hideMark/>
              </w:tcPr>
              <w:p w14:paraId="7FC8DBB7"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1831–</w:t>
                </w:r>
                <w:r w:rsidR="00D34B8F" w:rsidRPr="00D34B8F">
                  <w:rPr>
                    <w:rFonts w:cs="Arial"/>
                    <w:color w:val="000000"/>
                    <w:sz w:val="16"/>
                    <w:szCs w:val="16"/>
                  </w:rPr>
                  <w:t>2007</w:t>
                </w:r>
              </w:p>
            </w:tc>
            <w:tc>
              <w:tcPr>
                <w:tcW w:w="1841" w:type="dxa"/>
                <w:tcBorders>
                  <w:top w:val="nil"/>
                  <w:left w:val="nil"/>
                  <w:bottom w:val="single" w:sz="4" w:space="0" w:color="auto"/>
                  <w:right w:val="single" w:sz="4" w:space="0" w:color="auto"/>
                </w:tcBorders>
                <w:shd w:val="clear" w:color="auto" w:fill="auto"/>
                <w:hideMark/>
              </w:tcPr>
              <w:p w14:paraId="57A1FD7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Bezirksschulpflegen</w:t>
                </w:r>
              </w:p>
            </w:tc>
            <w:tc>
              <w:tcPr>
                <w:tcW w:w="1420" w:type="dxa"/>
                <w:tcBorders>
                  <w:top w:val="nil"/>
                  <w:left w:val="nil"/>
                  <w:bottom w:val="single" w:sz="4" w:space="0" w:color="auto"/>
                  <w:right w:val="single" w:sz="4" w:space="0" w:color="auto"/>
                </w:tcBorders>
                <w:shd w:val="clear" w:color="auto" w:fill="auto"/>
                <w:hideMark/>
              </w:tcPr>
              <w:p w14:paraId="7C86373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362-Z 373, Z 434, Z 528, W II 90</w:t>
                </w:r>
              </w:p>
            </w:tc>
            <w:tc>
              <w:tcPr>
                <w:tcW w:w="2127" w:type="dxa"/>
                <w:tcBorders>
                  <w:top w:val="nil"/>
                  <w:left w:val="nil"/>
                  <w:bottom w:val="single" w:sz="4" w:space="0" w:color="auto"/>
                  <w:right w:val="single" w:sz="4" w:space="0" w:color="auto"/>
                </w:tcBorders>
                <w:shd w:val="clear" w:color="auto" w:fill="auto"/>
                <w:hideMark/>
              </w:tcPr>
              <w:p w14:paraId="4401298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7BA2CCE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2F9C725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Ja</w:t>
                </w:r>
              </w:p>
            </w:tc>
            <w:tc>
              <w:tcPr>
                <w:tcW w:w="1415" w:type="dxa"/>
                <w:tcBorders>
                  <w:top w:val="nil"/>
                  <w:left w:val="nil"/>
                  <w:bottom w:val="single" w:sz="4" w:space="0" w:color="auto"/>
                  <w:right w:val="single" w:sz="4" w:space="0" w:color="auto"/>
                </w:tcBorders>
                <w:shd w:val="clear" w:color="auto" w:fill="auto"/>
                <w:hideMark/>
              </w:tcPr>
              <w:p w14:paraId="1FDC6B1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Masterarbeit, Doktorarbeit</w:t>
                </w:r>
              </w:p>
            </w:tc>
          </w:tr>
          <w:tr w:rsidR="001D4A1F" w:rsidRPr="00D34B8F" w14:paraId="44A14F42" w14:textId="77777777" w:rsidTr="001D4A1F">
            <w:trPr>
              <w:trHeight w:val="1530"/>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53C04C9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Volksabstimmungen im Kanton Zürich</w:t>
                </w:r>
              </w:p>
            </w:tc>
            <w:tc>
              <w:tcPr>
                <w:tcW w:w="3114" w:type="dxa"/>
                <w:tcBorders>
                  <w:top w:val="nil"/>
                  <w:left w:val="nil"/>
                  <w:bottom w:val="single" w:sz="4" w:space="0" w:color="auto"/>
                  <w:right w:val="single" w:sz="4" w:space="0" w:color="auto"/>
                </w:tcBorders>
                <w:shd w:val="clear" w:color="auto" w:fill="auto"/>
                <w:hideMark/>
              </w:tcPr>
              <w:p w14:paraId="134713C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Das vom Statistischen Amt mit Unterstützung des </w:t>
                </w:r>
                <w:proofErr w:type="spellStart"/>
                <w:r w:rsidRPr="00D34B8F">
                  <w:rPr>
                    <w:rFonts w:cs="Arial"/>
                    <w:color w:val="000000"/>
                    <w:sz w:val="16"/>
                    <w:szCs w:val="16"/>
                  </w:rPr>
                  <w:t>StAZH</w:t>
                </w:r>
                <w:proofErr w:type="spellEnd"/>
                <w:r w:rsidRPr="00D34B8F">
                  <w:rPr>
                    <w:rFonts w:cs="Arial"/>
                    <w:color w:val="000000"/>
                    <w:sz w:val="16"/>
                    <w:szCs w:val="16"/>
                  </w:rPr>
                  <w:t xml:space="preserve"> erstellte Abstimmungsarchiv erlaubt vielfältige Auswertungen, namentlich auch auf Stufe Gemeinden, wie bis anhin nicht möglich waren.</w:t>
                </w:r>
              </w:p>
            </w:tc>
            <w:tc>
              <w:tcPr>
                <w:tcW w:w="1133" w:type="dxa"/>
                <w:tcBorders>
                  <w:top w:val="nil"/>
                  <w:left w:val="nil"/>
                  <w:bottom w:val="single" w:sz="4" w:space="0" w:color="auto"/>
                  <w:right w:val="single" w:sz="4" w:space="0" w:color="auto"/>
                </w:tcBorders>
                <w:shd w:val="clear" w:color="auto" w:fill="auto"/>
                <w:hideMark/>
              </w:tcPr>
              <w:p w14:paraId="28CE616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1831 ff.</w:t>
                </w:r>
              </w:p>
            </w:tc>
            <w:tc>
              <w:tcPr>
                <w:tcW w:w="1841" w:type="dxa"/>
                <w:tcBorders>
                  <w:top w:val="nil"/>
                  <w:left w:val="nil"/>
                  <w:bottom w:val="single" w:sz="4" w:space="0" w:color="auto"/>
                  <w:right w:val="single" w:sz="4" w:space="0" w:color="auto"/>
                </w:tcBorders>
                <w:shd w:val="clear" w:color="auto" w:fill="auto"/>
                <w:hideMark/>
              </w:tcPr>
              <w:p w14:paraId="107AA6E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Staatskanzlei</w:t>
                </w:r>
              </w:p>
            </w:tc>
            <w:tc>
              <w:tcPr>
                <w:tcW w:w="1420" w:type="dxa"/>
                <w:tcBorders>
                  <w:top w:val="nil"/>
                  <w:left w:val="nil"/>
                  <w:bottom w:val="single" w:sz="4" w:space="0" w:color="auto"/>
                  <w:right w:val="single" w:sz="4" w:space="0" w:color="auto"/>
                </w:tcBorders>
                <w:shd w:val="clear" w:color="auto" w:fill="auto"/>
                <w:hideMark/>
              </w:tcPr>
              <w:p w14:paraId="4C61852B" w14:textId="45D6B94D" w:rsidR="00D34B8F" w:rsidRPr="00D34B8F" w:rsidRDefault="000A1FF7"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hyperlink r:id="rId19" w:history="1">
                  <w:r w:rsidR="00E50CD2" w:rsidRPr="000A1FF7">
                    <w:rPr>
                      <w:rStyle w:val="Hyperlink"/>
                      <w:rFonts w:cs="Arial"/>
                      <w:sz w:val="16"/>
                      <w:szCs w:val="16"/>
                    </w:rPr>
                    <w:t>https://www.zh.ch/de/politik-staat/wahlen-abstimmungen/abstimmungsarchiv.html</w:t>
                  </w:r>
                </w:hyperlink>
              </w:p>
            </w:tc>
            <w:tc>
              <w:tcPr>
                <w:tcW w:w="2127" w:type="dxa"/>
                <w:tcBorders>
                  <w:top w:val="nil"/>
                  <w:left w:val="nil"/>
                  <w:bottom w:val="single" w:sz="4" w:space="0" w:color="auto"/>
                  <w:right w:val="single" w:sz="4" w:space="0" w:color="auto"/>
                </w:tcBorders>
                <w:shd w:val="clear" w:color="auto" w:fill="auto"/>
                <w:hideMark/>
              </w:tcPr>
              <w:p w14:paraId="543EA4A0" w14:textId="3566CEA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OS (</w:t>
                </w:r>
                <w:hyperlink r:id="rId20" w:history="1">
                  <w:r w:rsidRPr="00000BB9">
                    <w:rPr>
                      <w:rStyle w:val="Hyperlink"/>
                      <w:rFonts w:cs="Arial"/>
                      <w:sz w:val="16"/>
                      <w:szCs w:val="16"/>
                    </w:rPr>
                    <w:t>https://www.archives-quickaccess.ch/search/stazh/os</w:t>
                  </w:r>
                </w:hyperlink>
                <w:r w:rsidRPr="00D34B8F">
                  <w:rPr>
                    <w:rFonts w:cs="Arial"/>
                    <w:color w:val="000000"/>
                    <w:sz w:val="16"/>
                    <w:szCs w:val="16"/>
                  </w:rPr>
                  <w:t>), KRP (</w:t>
                </w:r>
                <w:hyperlink r:id="rId21" w:history="1">
                  <w:r w:rsidRPr="00000BB9">
                    <w:rPr>
                      <w:rStyle w:val="Hyperlink"/>
                      <w:rFonts w:cs="Arial"/>
                      <w:sz w:val="16"/>
                      <w:szCs w:val="16"/>
                    </w:rPr>
                    <w:t>https://www.archives-quickaccess.ch/search/stazh/krp</w:t>
                  </w:r>
                </w:hyperlink>
                <w:r w:rsidRPr="00D34B8F">
                  <w:rPr>
                    <w:rFonts w:cs="Arial"/>
                    <w:color w:val="000000"/>
                    <w:sz w:val="16"/>
                    <w:szCs w:val="16"/>
                  </w:rPr>
                  <w:t>), RRB (</w:t>
                </w:r>
                <w:hyperlink r:id="rId22" w:history="1">
                  <w:r w:rsidRPr="00000BB9">
                    <w:rPr>
                      <w:rStyle w:val="Hyperlink"/>
                      <w:rFonts w:cs="Arial"/>
                      <w:sz w:val="16"/>
                      <w:szCs w:val="16"/>
                    </w:rPr>
                    <w:t>https://www.archives-quickaccess.ch/search/stazh/rrb</w:t>
                  </w:r>
                </w:hyperlink>
                <w:r w:rsidRPr="00D34B8F">
                  <w:rPr>
                    <w:rFonts w:cs="Arial"/>
                    <w:color w:val="000000"/>
                    <w:sz w:val="16"/>
                    <w:szCs w:val="16"/>
                  </w:rPr>
                  <w:t>)</w:t>
                </w:r>
              </w:p>
            </w:tc>
            <w:tc>
              <w:tcPr>
                <w:tcW w:w="1844" w:type="dxa"/>
                <w:tcBorders>
                  <w:top w:val="nil"/>
                  <w:left w:val="nil"/>
                  <w:bottom w:val="single" w:sz="4" w:space="0" w:color="auto"/>
                  <w:right w:val="single" w:sz="4" w:space="0" w:color="auto"/>
                </w:tcBorders>
                <w:shd w:val="clear" w:color="auto" w:fill="auto"/>
                <w:hideMark/>
              </w:tcPr>
              <w:p w14:paraId="023E7E7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3285999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4A62A00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Bachelorarbeit, Masterarbeit, Doktorarbeit</w:t>
                </w:r>
              </w:p>
            </w:tc>
          </w:tr>
          <w:tr w:rsidR="001D4A1F" w:rsidRPr="00D34B8F" w14:paraId="3430E0F2" w14:textId="77777777" w:rsidTr="00420377">
            <w:trPr>
              <w:trHeight w:val="2087"/>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7B6A6B5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Zeitgenössische Themen im Spiegel der Schulkapitelprotokolle</w:t>
                </w:r>
              </w:p>
            </w:tc>
            <w:tc>
              <w:tcPr>
                <w:tcW w:w="3114" w:type="dxa"/>
                <w:tcBorders>
                  <w:top w:val="nil"/>
                  <w:left w:val="nil"/>
                  <w:bottom w:val="single" w:sz="4" w:space="0" w:color="auto"/>
                  <w:right w:val="single" w:sz="4" w:space="0" w:color="auto"/>
                </w:tcBorders>
                <w:shd w:val="clear" w:color="auto" w:fill="auto"/>
                <w:hideMark/>
              </w:tcPr>
              <w:p w14:paraId="3CA4FD0A" w14:textId="77777777" w:rsidR="00D34B8F" w:rsidRPr="00D34B8F" w:rsidRDefault="00E50CD2"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 xml:space="preserve">Die </w:t>
                </w:r>
                <w:proofErr w:type="gramStart"/>
                <w:r>
                  <w:rPr>
                    <w:rFonts w:cs="Arial"/>
                    <w:color w:val="000000"/>
                    <w:sz w:val="16"/>
                    <w:szCs w:val="16"/>
                  </w:rPr>
                  <w:t>3–</w:t>
                </w:r>
                <w:r w:rsidR="00D34B8F" w:rsidRPr="00D34B8F">
                  <w:rPr>
                    <w:rFonts w:cs="Arial"/>
                    <w:color w:val="000000"/>
                    <w:sz w:val="16"/>
                    <w:szCs w:val="16"/>
                  </w:rPr>
                  <w:t>4 Mal</w:t>
                </w:r>
                <w:proofErr w:type="gramEnd"/>
                <w:r w:rsidR="00D34B8F" w:rsidRPr="00D34B8F">
                  <w:rPr>
                    <w:rFonts w:cs="Arial"/>
                    <w:color w:val="000000"/>
                    <w:sz w:val="16"/>
                    <w:szCs w:val="16"/>
                  </w:rPr>
                  <w:t xml:space="preserve"> jährlich stattfindende Versammlung der Lehrer in den Schulkapiteln umfasst neben dem Hauptgeschäft, der Begutachtung von Lehrmitteln u. der Stellungnahme zu neuen Verordnungen, auch immer einen Vortrag zu einem "aktuellen" Thema, z.B. über Länder (Indien, Japan, Brasilien), die Bedeutung von technischen Entwicklungen (Computer) und </w:t>
                </w:r>
                <w:proofErr w:type="spellStart"/>
                <w:r w:rsidR="00D34B8F" w:rsidRPr="00D34B8F">
                  <w:rPr>
                    <w:rFonts w:cs="Arial"/>
                    <w:color w:val="000000"/>
                    <w:sz w:val="16"/>
                    <w:szCs w:val="16"/>
                  </w:rPr>
                  <w:t>pädagog</w:t>
                </w:r>
                <w:proofErr w:type="spellEnd"/>
                <w:r w:rsidR="00D34B8F" w:rsidRPr="00D34B8F">
                  <w:rPr>
                    <w:rFonts w:cs="Arial"/>
                    <w:color w:val="000000"/>
                    <w:sz w:val="16"/>
                    <w:szCs w:val="16"/>
                  </w:rPr>
                  <w:t>. Fragen (</w:t>
                </w:r>
                <w:proofErr w:type="spellStart"/>
                <w:r w:rsidR="00D34B8F" w:rsidRPr="00D34B8F">
                  <w:rPr>
                    <w:rFonts w:cs="Arial"/>
                    <w:color w:val="000000"/>
                    <w:sz w:val="16"/>
                    <w:szCs w:val="16"/>
                  </w:rPr>
                  <w:t>Allan</w:t>
                </w:r>
                <w:proofErr w:type="spellEnd"/>
                <w:r w:rsidR="00D34B8F" w:rsidRPr="00D34B8F">
                  <w:rPr>
                    <w:rFonts w:cs="Arial"/>
                    <w:color w:val="000000"/>
                    <w:sz w:val="16"/>
                    <w:szCs w:val="16"/>
                  </w:rPr>
                  <w:t xml:space="preserve"> Guggenbühl).</w:t>
                </w:r>
              </w:p>
            </w:tc>
            <w:tc>
              <w:tcPr>
                <w:tcW w:w="1133" w:type="dxa"/>
                <w:tcBorders>
                  <w:top w:val="nil"/>
                  <w:left w:val="nil"/>
                  <w:bottom w:val="single" w:sz="4" w:space="0" w:color="auto"/>
                  <w:right w:val="single" w:sz="4" w:space="0" w:color="auto"/>
                </w:tcBorders>
                <w:shd w:val="clear" w:color="auto" w:fill="auto"/>
                <w:hideMark/>
              </w:tcPr>
              <w:p w14:paraId="208C3C08"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1831–</w:t>
                </w:r>
                <w:r w:rsidR="00D34B8F" w:rsidRPr="00D34B8F">
                  <w:rPr>
                    <w:rFonts w:cs="Arial"/>
                    <w:color w:val="000000"/>
                    <w:sz w:val="16"/>
                    <w:szCs w:val="16"/>
                  </w:rPr>
                  <w:t>2013</w:t>
                </w:r>
              </w:p>
            </w:tc>
            <w:tc>
              <w:tcPr>
                <w:tcW w:w="1841" w:type="dxa"/>
                <w:tcBorders>
                  <w:top w:val="nil"/>
                  <w:left w:val="nil"/>
                  <w:bottom w:val="single" w:sz="4" w:space="0" w:color="auto"/>
                  <w:right w:val="single" w:sz="4" w:space="0" w:color="auto"/>
                </w:tcBorders>
                <w:shd w:val="clear" w:color="auto" w:fill="auto"/>
                <w:hideMark/>
              </w:tcPr>
              <w:p w14:paraId="3EE7B8C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proofErr w:type="spellStart"/>
                <w:r w:rsidRPr="00D34B8F">
                  <w:rPr>
                    <w:rFonts w:cs="Arial"/>
                    <w:color w:val="000000"/>
                    <w:sz w:val="16"/>
                    <w:szCs w:val="16"/>
                  </w:rPr>
                  <w:t>Pestalozzianum</w:t>
                </w:r>
                <w:proofErr w:type="spellEnd"/>
                <w:r w:rsidRPr="00D34B8F">
                  <w:rPr>
                    <w:rFonts w:cs="Arial"/>
                    <w:color w:val="000000"/>
                    <w:sz w:val="16"/>
                    <w:szCs w:val="16"/>
                  </w:rPr>
                  <w:t>, Lehrerkonferenz</w:t>
                </w:r>
              </w:p>
            </w:tc>
            <w:tc>
              <w:tcPr>
                <w:tcW w:w="1420" w:type="dxa"/>
                <w:tcBorders>
                  <w:top w:val="nil"/>
                  <w:left w:val="nil"/>
                  <w:bottom w:val="single" w:sz="4" w:space="0" w:color="auto"/>
                  <w:right w:val="single" w:sz="4" w:space="0" w:color="auto"/>
                </w:tcBorders>
                <w:shd w:val="clear" w:color="auto" w:fill="auto"/>
                <w:hideMark/>
              </w:tcPr>
              <w:p w14:paraId="5AA7804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987</w:t>
                </w:r>
              </w:p>
            </w:tc>
            <w:tc>
              <w:tcPr>
                <w:tcW w:w="2127" w:type="dxa"/>
                <w:tcBorders>
                  <w:top w:val="nil"/>
                  <w:left w:val="nil"/>
                  <w:bottom w:val="single" w:sz="4" w:space="0" w:color="auto"/>
                  <w:right w:val="single" w:sz="4" w:space="0" w:color="auto"/>
                </w:tcBorders>
                <w:shd w:val="clear" w:color="auto" w:fill="auto"/>
                <w:hideMark/>
              </w:tcPr>
              <w:p w14:paraId="66F11E8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Synode, Synodalvorstand, Zürcher Lehrerverein (Z 1027)</w:t>
                </w:r>
              </w:p>
            </w:tc>
            <w:tc>
              <w:tcPr>
                <w:tcW w:w="1844" w:type="dxa"/>
                <w:tcBorders>
                  <w:top w:val="nil"/>
                  <w:left w:val="nil"/>
                  <w:bottom w:val="single" w:sz="4" w:space="0" w:color="auto"/>
                  <w:right w:val="single" w:sz="4" w:space="0" w:color="auto"/>
                </w:tcBorders>
                <w:shd w:val="clear" w:color="auto" w:fill="auto"/>
                <w:hideMark/>
              </w:tcPr>
              <w:p w14:paraId="4B2CE8C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Bestand noch nicht veröffentlicht, digitalisiert</w:t>
                </w:r>
                <w:r w:rsidRPr="00D34B8F">
                  <w:rPr>
                    <w:rFonts w:cs="Arial"/>
                    <w:color w:val="000000"/>
                    <w:sz w:val="16"/>
                    <w:szCs w:val="16"/>
                  </w:rPr>
                  <w:br w:type="page"/>
                </w:r>
                <w:proofErr w:type="gramStart"/>
                <w:r w:rsidRPr="00D34B8F">
                  <w:rPr>
                    <w:rFonts w:cs="Arial"/>
                    <w:color w:val="000000"/>
                    <w:sz w:val="16"/>
                    <w:szCs w:val="16"/>
                  </w:rPr>
                  <w:t>Siehe</w:t>
                </w:r>
                <w:proofErr w:type="gramEnd"/>
                <w:r w:rsidRPr="00D34B8F">
                  <w:rPr>
                    <w:rFonts w:cs="Arial"/>
                    <w:color w:val="000000"/>
                    <w:sz w:val="16"/>
                    <w:szCs w:val="16"/>
                  </w:rPr>
                  <w:t xml:space="preserve"> Eintrag </w:t>
                </w:r>
                <w:proofErr w:type="spellStart"/>
                <w:r w:rsidRPr="00D34B8F">
                  <w:rPr>
                    <w:rFonts w:cs="Arial"/>
                    <w:color w:val="000000"/>
                    <w:sz w:val="16"/>
                    <w:szCs w:val="16"/>
                  </w:rPr>
                  <w:t>ruc</w:t>
                </w:r>
                <w:proofErr w:type="spellEnd"/>
                <w:r w:rsidRPr="00D34B8F">
                  <w:rPr>
                    <w:rFonts w:cs="Arial"/>
                    <w:color w:val="000000"/>
                    <w:sz w:val="16"/>
                    <w:szCs w:val="16"/>
                  </w:rPr>
                  <w:t xml:space="preserve"> Schulkapitel des Kantons Zürich, Abl. nun in Z 987</w:t>
                </w:r>
              </w:p>
            </w:tc>
            <w:tc>
              <w:tcPr>
                <w:tcW w:w="995" w:type="dxa"/>
                <w:tcBorders>
                  <w:top w:val="nil"/>
                  <w:left w:val="nil"/>
                  <w:bottom w:val="single" w:sz="4" w:space="0" w:color="auto"/>
                  <w:right w:val="single" w:sz="4" w:space="0" w:color="auto"/>
                </w:tcBorders>
                <w:shd w:val="clear" w:color="auto" w:fill="auto"/>
                <w:hideMark/>
              </w:tcPr>
              <w:p w14:paraId="14E9E11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6B6C48C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w:t>
                </w:r>
                <w:r w:rsidRPr="00D34B8F">
                  <w:rPr>
                    <w:rFonts w:cs="Arial"/>
                    <w:color w:val="000000"/>
                    <w:sz w:val="16"/>
                    <w:szCs w:val="16"/>
                  </w:rPr>
                  <w:br w:type="page"/>
                </w:r>
                <w:r w:rsidR="00420377">
                  <w:rPr>
                    <w:rFonts w:cs="Arial"/>
                    <w:color w:val="000000"/>
                    <w:sz w:val="16"/>
                    <w:szCs w:val="16"/>
                  </w:rPr>
                  <w:t xml:space="preserve"> </w:t>
                </w:r>
                <w:r w:rsidRPr="00D34B8F">
                  <w:rPr>
                    <w:rFonts w:cs="Arial"/>
                    <w:color w:val="000000"/>
                    <w:sz w:val="16"/>
                    <w:szCs w:val="16"/>
                  </w:rPr>
                  <w:t>Bachelorarbeit</w:t>
                </w:r>
                <w:r w:rsidRPr="00D34B8F">
                  <w:rPr>
                    <w:rFonts w:cs="Arial"/>
                    <w:color w:val="000000"/>
                    <w:sz w:val="16"/>
                    <w:szCs w:val="16"/>
                  </w:rPr>
                  <w:br w:type="page"/>
                </w:r>
                <w:r w:rsidR="00420377">
                  <w:rPr>
                    <w:rFonts w:cs="Arial"/>
                    <w:color w:val="000000"/>
                    <w:sz w:val="16"/>
                    <w:szCs w:val="16"/>
                  </w:rPr>
                  <w:t xml:space="preserve">, </w:t>
                </w:r>
                <w:r w:rsidRPr="00D34B8F">
                  <w:rPr>
                    <w:rFonts w:cs="Arial"/>
                    <w:color w:val="000000"/>
                    <w:sz w:val="16"/>
                    <w:szCs w:val="16"/>
                  </w:rPr>
                  <w:t>Masterarbeit</w:t>
                </w:r>
              </w:p>
            </w:tc>
          </w:tr>
          <w:tr w:rsidR="001D4A1F" w:rsidRPr="00D34B8F" w14:paraId="69F37EF5" w14:textId="77777777" w:rsidTr="001D4A1F">
            <w:trPr>
              <w:trHeight w:val="765"/>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5232780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Internationaler Wissensaustausch (Netzwerkanalyse)</w:t>
                </w:r>
              </w:p>
            </w:tc>
            <w:tc>
              <w:tcPr>
                <w:tcW w:w="3114" w:type="dxa"/>
                <w:tcBorders>
                  <w:top w:val="nil"/>
                  <w:left w:val="nil"/>
                  <w:bottom w:val="single" w:sz="4" w:space="0" w:color="auto"/>
                  <w:right w:val="single" w:sz="4" w:space="0" w:color="auto"/>
                </w:tcBorders>
                <w:shd w:val="clear" w:color="auto" w:fill="auto"/>
                <w:hideMark/>
              </w:tcPr>
              <w:p w14:paraId="7534B09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Internationaler Wissensaustausch anhand der Korrespondenzbände der Antiquarischen Gesellschaft in Zürich</w:t>
                </w:r>
              </w:p>
            </w:tc>
            <w:tc>
              <w:tcPr>
                <w:tcW w:w="1133" w:type="dxa"/>
                <w:tcBorders>
                  <w:top w:val="nil"/>
                  <w:left w:val="nil"/>
                  <w:bottom w:val="single" w:sz="4" w:space="0" w:color="auto"/>
                  <w:right w:val="single" w:sz="4" w:space="0" w:color="auto"/>
                </w:tcBorders>
                <w:shd w:val="clear" w:color="auto" w:fill="auto"/>
                <w:hideMark/>
              </w:tcPr>
              <w:p w14:paraId="016856B9"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1832–</w:t>
                </w:r>
                <w:r w:rsidR="00D34B8F" w:rsidRPr="00D34B8F">
                  <w:rPr>
                    <w:rFonts w:cs="Arial"/>
                    <w:color w:val="000000"/>
                    <w:sz w:val="16"/>
                    <w:szCs w:val="16"/>
                  </w:rPr>
                  <w:t>1899</w:t>
                </w:r>
              </w:p>
            </w:tc>
            <w:tc>
              <w:tcPr>
                <w:tcW w:w="1841" w:type="dxa"/>
                <w:tcBorders>
                  <w:top w:val="nil"/>
                  <w:left w:val="nil"/>
                  <w:bottom w:val="single" w:sz="4" w:space="0" w:color="auto"/>
                  <w:right w:val="single" w:sz="4" w:space="0" w:color="auto"/>
                </w:tcBorders>
                <w:shd w:val="clear" w:color="auto" w:fill="auto"/>
                <w:hideMark/>
              </w:tcPr>
              <w:p w14:paraId="1AD3A90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Antiquarische Gesellschaft in Zürich</w:t>
                </w:r>
              </w:p>
            </w:tc>
            <w:tc>
              <w:tcPr>
                <w:tcW w:w="1420" w:type="dxa"/>
                <w:tcBorders>
                  <w:top w:val="nil"/>
                  <w:left w:val="nil"/>
                  <w:bottom w:val="single" w:sz="4" w:space="0" w:color="auto"/>
                  <w:right w:val="single" w:sz="4" w:space="0" w:color="auto"/>
                </w:tcBorders>
                <w:shd w:val="clear" w:color="auto" w:fill="auto"/>
                <w:hideMark/>
              </w:tcPr>
              <w:p w14:paraId="4508901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 I 3.173 und W I 3.174</w:t>
                </w:r>
              </w:p>
            </w:tc>
            <w:tc>
              <w:tcPr>
                <w:tcW w:w="2127" w:type="dxa"/>
                <w:tcBorders>
                  <w:top w:val="nil"/>
                  <w:left w:val="nil"/>
                  <w:bottom w:val="single" w:sz="4" w:space="0" w:color="auto"/>
                  <w:right w:val="single" w:sz="4" w:space="0" w:color="auto"/>
                </w:tcBorders>
                <w:shd w:val="clear" w:color="auto" w:fill="auto"/>
                <w:hideMark/>
              </w:tcPr>
              <w:p w14:paraId="748CB52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 </w:t>
                </w:r>
              </w:p>
            </w:tc>
            <w:tc>
              <w:tcPr>
                <w:tcW w:w="1844" w:type="dxa"/>
                <w:tcBorders>
                  <w:top w:val="nil"/>
                  <w:left w:val="nil"/>
                  <w:bottom w:val="single" w:sz="4" w:space="0" w:color="auto"/>
                  <w:right w:val="single" w:sz="4" w:space="0" w:color="auto"/>
                </w:tcBorders>
                <w:shd w:val="clear" w:color="auto" w:fill="auto"/>
                <w:hideMark/>
              </w:tcPr>
              <w:p w14:paraId="550FA0B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 </w:t>
                </w:r>
              </w:p>
            </w:tc>
            <w:tc>
              <w:tcPr>
                <w:tcW w:w="995" w:type="dxa"/>
                <w:tcBorders>
                  <w:top w:val="nil"/>
                  <w:left w:val="nil"/>
                  <w:bottom w:val="single" w:sz="4" w:space="0" w:color="auto"/>
                  <w:right w:val="single" w:sz="4" w:space="0" w:color="auto"/>
                </w:tcBorders>
                <w:shd w:val="clear" w:color="auto" w:fill="auto"/>
                <w:hideMark/>
              </w:tcPr>
              <w:p w14:paraId="53967CC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4F3CC8E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Masterarbeit, Doktorarbeit</w:t>
                </w:r>
              </w:p>
            </w:tc>
          </w:tr>
          <w:tr w:rsidR="001D4A1F" w:rsidRPr="00D34B8F" w14:paraId="78A95839" w14:textId="77777777" w:rsidTr="000E7CA4">
            <w:trPr>
              <w:trHeight w:val="1247"/>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3D5A7CA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Universität Zürich im 19. und 20. Jahrhundert</w:t>
                </w:r>
              </w:p>
            </w:tc>
            <w:tc>
              <w:tcPr>
                <w:tcW w:w="3114" w:type="dxa"/>
                <w:tcBorders>
                  <w:top w:val="nil"/>
                  <w:left w:val="nil"/>
                  <w:bottom w:val="single" w:sz="4" w:space="0" w:color="auto"/>
                  <w:right w:val="single" w:sz="4" w:space="0" w:color="auto"/>
                </w:tcBorders>
                <w:shd w:val="clear" w:color="auto" w:fill="auto"/>
                <w:hideMark/>
              </w:tcPr>
              <w:p w14:paraId="536E0CD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Zusätzlich zu den bereits seit längerem vorhandenen Unterlagen zur Universität stehen mit der sukzessiven Überführung sämtlicher Uni-Unterlagen bis 1. Oktober 1998 vom </w:t>
                </w:r>
                <w:proofErr w:type="gramStart"/>
                <w:r w:rsidRPr="00D34B8F">
                  <w:rPr>
                    <w:rFonts w:cs="Arial"/>
                    <w:color w:val="000000"/>
                    <w:sz w:val="16"/>
                    <w:szCs w:val="16"/>
                  </w:rPr>
                  <w:t>UZH Archiv</w:t>
                </w:r>
                <w:proofErr w:type="gramEnd"/>
                <w:r w:rsidRPr="00D34B8F">
                  <w:rPr>
                    <w:rFonts w:cs="Arial"/>
                    <w:color w:val="000000"/>
                    <w:sz w:val="16"/>
                    <w:szCs w:val="16"/>
                  </w:rPr>
                  <w:t xml:space="preserve"> ins Staatsarchiv nun weitere Materialien zur Verfügung.</w:t>
                </w:r>
              </w:p>
            </w:tc>
            <w:tc>
              <w:tcPr>
                <w:tcW w:w="1133" w:type="dxa"/>
                <w:tcBorders>
                  <w:top w:val="nil"/>
                  <w:left w:val="nil"/>
                  <w:bottom w:val="single" w:sz="4" w:space="0" w:color="auto"/>
                  <w:right w:val="single" w:sz="4" w:space="0" w:color="auto"/>
                </w:tcBorders>
                <w:shd w:val="clear" w:color="auto" w:fill="auto"/>
                <w:hideMark/>
              </w:tcPr>
              <w:p w14:paraId="3FEF1741"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1832–</w:t>
                </w:r>
                <w:r w:rsidR="00D34B8F" w:rsidRPr="00D34B8F">
                  <w:rPr>
                    <w:rFonts w:cs="Arial"/>
                    <w:color w:val="000000"/>
                    <w:sz w:val="16"/>
                    <w:szCs w:val="16"/>
                  </w:rPr>
                  <w:t>1998</w:t>
                </w:r>
              </w:p>
            </w:tc>
            <w:tc>
              <w:tcPr>
                <w:tcW w:w="1841" w:type="dxa"/>
                <w:tcBorders>
                  <w:top w:val="nil"/>
                  <w:left w:val="nil"/>
                  <w:bottom w:val="single" w:sz="4" w:space="0" w:color="auto"/>
                  <w:right w:val="single" w:sz="4" w:space="0" w:color="auto"/>
                </w:tcBorders>
                <w:shd w:val="clear" w:color="auto" w:fill="auto"/>
                <w:hideMark/>
              </w:tcPr>
              <w:p w14:paraId="525BE43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proofErr w:type="gramStart"/>
                <w:r w:rsidRPr="00D34B8F">
                  <w:rPr>
                    <w:rFonts w:cs="Arial"/>
                    <w:color w:val="000000"/>
                    <w:sz w:val="16"/>
                    <w:szCs w:val="16"/>
                  </w:rPr>
                  <w:t>UZH Archiv</w:t>
                </w:r>
                <w:proofErr w:type="gramEnd"/>
                <w:r w:rsidRPr="00D34B8F">
                  <w:rPr>
                    <w:rFonts w:cs="Arial"/>
                    <w:color w:val="000000"/>
                    <w:sz w:val="16"/>
                    <w:szCs w:val="16"/>
                  </w:rPr>
                  <w:t>/Universität Zürich</w:t>
                </w:r>
              </w:p>
            </w:tc>
            <w:tc>
              <w:tcPr>
                <w:tcW w:w="1420" w:type="dxa"/>
                <w:tcBorders>
                  <w:top w:val="nil"/>
                  <w:left w:val="nil"/>
                  <w:bottom w:val="single" w:sz="4" w:space="0" w:color="auto"/>
                  <w:right w:val="single" w:sz="4" w:space="0" w:color="auto"/>
                </w:tcBorders>
                <w:shd w:val="clear" w:color="auto" w:fill="auto"/>
                <w:hideMark/>
              </w:tcPr>
              <w:p w14:paraId="2A4EF663" w14:textId="77777777" w:rsidR="00D34B8F" w:rsidRPr="00D34B8F" w:rsidRDefault="00E50CD2"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U 94 – U 112, U 655 – U 920, UU 23 –</w:t>
                </w:r>
                <w:r w:rsidR="00D34B8F" w:rsidRPr="00D34B8F">
                  <w:rPr>
                    <w:rFonts w:cs="Arial"/>
                    <w:color w:val="000000"/>
                    <w:sz w:val="16"/>
                    <w:szCs w:val="16"/>
                  </w:rPr>
                  <w:t xml:space="preserve"> UU 25 a, div. Z-Bestände</w:t>
                </w:r>
              </w:p>
            </w:tc>
            <w:tc>
              <w:tcPr>
                <w:tcW w:w="2127" w:type="dxa"/>
                <w:tcBorders>
                  <w:top w:val="nil"/>
                  <w:left w:val="nil"/>
                  <w:bottom w:val="single" w:sz="4" w:space="0" w:color="auto"/>
                  <w:right w:val="single" w:sz="4" w:space="0" w:color="auto"/>
                </w:tcBorders>
                <w:shd w:val="clear" w:color="auto" w:fill="auto"/>
                <w:hideMark/>
              </w:tcPr>
              <w:p w14:paraId="324EF6B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p>
            </w:tc>
            <w:tc>
              <w:tcPr>
                <w:tcW w:w="1844" w:type="dxa"/>
                <w:tcBorders>
                  <w:top w:val="nil"/>
                  <w:left w:val="nil"/>
                  <w:bottom w:val="single" w:sz="4" w:space="0" w:color="auto"/>
                  <w:right w:val="single" w:sz="4" w:space="0" w:color="auto"/>
                </w:tcBorders>
                <w:shd w:val="clear" w:color="auto" w:fill="auto"/>
                <w:hideMark/>
              </w:tcPr>
              <w:p w14:paraId="1A5C115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5912134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257AF22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r>
          <w:tr w:rsidR="001D4A1F" w:rsidRPr="00D34B8F" w14:paraId="160A9B97" w14:textId="77777777" w:rsidTr="000E7CA4">
            <w:trPr>
              <w:trHeight w:val="3833"/>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13AA858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proofErr w:type="spellStart"/>
                <w:r w:rsidRPr="00D34B8F">
                  <w:rPr>
                    <w:rFonts w:cs="Arial"/>
                    <w:color w:val="000000"/>
                    <w:sz w:val="16"/>
                    <w:szCs w:val="16"/>
                  </w:rPr>
                  <w:lastRenderedPageBreak/>
                  <w:t>Philantropie</w:t>
                </w:r>
                <w:proofErr w:type="spellEnd"/>
                <w:r w:rsidRPr="00D34B8F">
                  <w:rPr>
                    <w:rFonts w:cs="Arial"/>
                    <w:color w:val="000000"/>
                    <w:sz w:val="16"/>
                    <w:szCs w:val="16"/>
                  </w:rPr>
                  <w:t xml:space="preserve"> im 19. und 20. Jh.</w:t>
                </w:r>
              </w:p>
            </w:tc>
            <w:tc>
              <w:tcPr>
                <w:tcW w:w="3114" w:type="dxa"/>
                <w:tcBorders>
                  <w:top w:val="nil"/>
                  <w:left w:val="nil"/>
                  <w:bottom w:val="single" w:sz="4" w:space="0" w:color="auto"/>
                  <w:right w:val="single" w:sz="4" w:space="0" w:color="auto"/>
                </w:tcBorders>
                <w:shd w:val="clear" w:color="auto" w:fill="auto"/>
                <w:hideMark/>
              </w:tcPr>
              <w:p w14:paraId="0FD191F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Gemeinnützige Gesellschaft des Bezirks Bülach entfaltete im 19. Jahrhundert eine vielschichtige Unterstützungstätigkeit: Man nahm sich der Heimatlosen und Strafgefangenen an, kümmerte sich um das Krankenwesen und die Naturalverpflegung, predigte das Geld- und Holzsparen, förderte die Landwirtschaft und bekämpfte Armut und Unwissen. Entsprechend enthält der Fonds zahlreiche personenbezogene Unterlagen wie Arztzeugnisse, Lebensläufe und Unterstützungsgesuche. Institutionen und Kommissionen wurden eingerichtet, um sich speziellen Themen zu widmen. So gründete man die "Ersparungscassa" des Bezirks Bülach, die später in der Zürcher Kantonalbank aufging. Oder man liess sich von der Idee der Ferienkolonien inspirieren.</w:t>
                </w:r>
              </w:p>
            </w:tc>
            <w:tc>
              <w:tcPr>
                <w:tcW w:w="1133" w:type="dxa"/>
                <w:tcBorders>
                  <w:top w:val="nil"/>
                  <w:left w:val="nil"/>
                  <w:bottom w:val="single" w:sz="4" w:space="0" w:color="auto"/>
                  <w:right w:val="single" w:sz="4" w:space="0" w:color="auto"/>
                </w:tcBorders>
                <w:shd w:val="clear" w:color="auto" w:fill="auto"/>
                <w:hideMark/>
              </w:tcPr>
              <w:p w14:paraId="75D894BA"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1835–</w:t>
                </w:r>
                <w:r w:rsidR="00D34B8F" w:rsidRPr="00D34B8F">
                  <w:rPr>
                    <w:rFonts w:cs="Arial"/>
                    <w:color w:val="000000"/>
                    <w:sz w:val="16"/>
                    <w:szCs w:val="16"/>
                  </w:rPr>
                  <w:t>1987</w:t>
                </w:r>
              </w:p>
            </w:tc>
            <w:tc>
              <w:tcPr>
                <w:tcW w:w="1841" w:type="dxa"/>
                <w:tcBorders>
                  <w:top w:val="nil"/>
                  <w:left w:val="nil"/>
                  <w:bottom w:val="single" w:sz="4" w:space="0" w:color="auto"/>
                  <w:right w:val="single" w:sz="4" w:space="0" w:color="auto"/>
                </w:tcBorders>
                <w:shd w:val="clear" w:color="auto" w:fill="auto"/>
                <w:hideMark/>
              </w:tcPr>
              <w:p w14:paraId="10CE9D0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Gemeinnützige Gesellschaft des Bezirks Bülach</w:t>
                </w:r>
              </w:p>
            </w:tc>
            <w:tc>
              <w:tcPr>
                <w:tcW w:w="1420" w:type="dxa"/>
                <w:tcBorders>
                  <w:top w:val="nil"/>
                  <w:left w:val="nil"/>
                  <w:bottom w:val="single" w:sz="4" w:space="0" w:color="auto"/>
                  <w:right w:val="single" w:sz="4" w:space="0" w:color="auto"/>
                </w:tcBorders>
                <w:shd w:val="clear" w:color="auto" w:fill="auto"/>
                <w:hideMark/>
              </w:tcPr>
              <w:p w14:paraId="616B005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 I 65</w:t>
                </w:r>
              </w:p>
            </w:tc>
            <w:tc>
              <w:tcPr>
                <w:tcW w:w="2127" w:type="dxa"/>
                <w:tcBorders>
                  <w:top w:val="nil"/>
                  <w:left w:val="nil"/>
                  <w:bottom w:val="single" w:sz="4" w:space="0" w:color="auto"/>
                  <w:right w:val="single" w:sz="4" w:space="0" w:color="auto"/>
                </w:tcBorders>
                <w:shd w:val="clear" w:color="auto" w:fill="auto"/>
                <w:hideMark/>
              </w:tcPr>
              <w:p w14:paraId="60F7F70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Gemeinnützige Gesellschaften der Bezirke Andelfingen (W I 83) und Hinwil (W I 78)</w:t>
                </w:r>
              </w:p>
            </w:tc>
            <w:tc>
              <w:tcPr>
                <w:tcW w:w="1844" w:type="dxa"/>
                <w:tcBorders>
                  <w:top w:val="nil"/>
                  <w:left w:val="nil"/>
                  <w:bottom w:val="single" w:sz="4" w:space="0" w:color="auto"/>
                  <w:right w:val="single" w:sz="4" w:space="0" w:color="auto"/>
                </w:tcBorders>
                <w:shd w:val="clear" w:color="auto" w:fill="auto"/>
                <w:hideMark/>
              </w:tcPr>
              <w:p w14:paraId="23CD561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176D465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56304D1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Bachelorarbeit, Masterarbeit</w:t>
                </w:r>
              </w:p>
            </w:tc>
          </w:tr>
          <w:tr w:rsidR="001D4A1F" w:rsidRPr="00D34B8F" w14:paraId="0390C296" w14:textId="77777777" w:rsidTr="000E7CA4">
            <w:trPr>
              <w:trHeight w:val="1304"/>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2FFFABB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Der neue Bundesstaat im Spiegel der Regierungsratsbeschlüsse</w:t>
                </w:r>
              </w:p>
            </w:tc>
            <w:tc>
              <w:tcPr>
                <w:tcW w:w="3114" w:type="dxa"/>
                <w:tcBorders>
                  <w:top w:val="nil"/>
                  <w:left w:val="nil"/>
                  <w:bottom w:val="single" w:sz="4" w:space="0" w:color="auto"/>
                  <w:right w:val="single" w:sz="4" w:space="0" w:color="auto"/>
                </w:tcBorders>
                <w:shd w:val="clear" w:color="auto" w:fill="auto"/>
                <w:hideMark/>
              </w:tcPr>
              <w:p w14:paraId="7E6BB71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Wie agiert und reagiert der Kanton Zürich gegenüber dem neuen Bundesstaat, der zu einer neuen Aufgabenverteilung führt, auch zu Lasten des Kantons Zürich? Welche Themen beschäftigen den Regierungsrat besonders?</w:t>
                </w:r>
              </w:p>
            </w:tc>
            <w:tc>
              <w:tcPr>
                <w:tcW w:w="1133" w:type="dxa"/>
                <w:tcBorders>
                  <w:top w:val="nil"/>
                  <w:left w:val="nil"/>
                  <w:bottom w:val="single" w:sz="4" w:space="0" w:color="auto"/>
                  <w:right w:val="single" w:sz="4" w:space="0" w:color="auto"/>
                </w:tcBorders>
                <w:shd w:val="clear" w:color="auto" w:fill="auto"/>
                <w:hideMark/>
              </w:tcPr>
              <w:p w14:paraId="055ADF5F"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1846–</w:t>
                </w:r>
                <w:r w:rsidR="00D34B8F" w:rsidRPr="00D34B8F">
                  <w:rPr>
                    <w:rFonts w:cs="Arial"/>
                    <w:color w:val="000000"/>
                    <w:sz w:val="16"/>
                    <w:szCs w:val="16"/>
                  </w:rPr>
                  <w:t>1850</w:t>
                </w:r>
              </w:p>
            </w:tc>
            <w:tc>
              <w:tcPr>
                <w:tcW w:w="1841" w:type="dxa"/>
                <w:tcBorders>
                  <w:top w:val="nil"/>
                  <w:left w:val="nil"/>
                  <w:bottom w:val="single" w:sz="4" w:space="0" w:color="auto"/>
                  <w:right w:val="single" w:sz="4" w:space="0" w:color="auto"/>
                </w:tcBorders>
                <w:shd w:val="clear" w:color="auto" w:fill="auto"/>
                <w:hideMark/>
              </w:tcPr>
              <w:p w14:paraId="0A37EB0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Staatskanzlei</w:t>
                </w:r>
              </w:p>
            </w:tc>
            <w:tc>
              <w:tcPr>
                <w:tcW w:w="1420" w:type="dxa"/>
                <w:tcBorders>
                  <w:top w:val="nil"/>
                  <w:left w:val="nil"/>
                  <w:bottom w:val="single" w:sz="4" w:space="0" w:color="auto"/>
                  <w:right w:val="single" w:sz="4" w:space="0" w:color="auto"/>
                </w:tcBorders>
                <w:shd w:val="clear" w:color="auto" w:fill="auto"/>
                <w:hideMark/>
              </w:tcPr>
              <w:p w14:paraId="1E40F34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MM 2</w:t>
                </w:r>
              </w:p>
            </w:tc>
            <w:tc>
              <w:tcPr>
                <w:tcW w:w="2127" w:type="dxa"/>
                <w:tcBorders>
                  <w:top w:val="nil"/>
                  <w:left w:val="nil"/>
                  <w:bottom w:val="single" w:sz="4" w:space="0" w:color="auto"/>
                  <w:right w:val="single" w:sz="4" w:space="0" w:color="auto"/>
                </w:tcBorders>
                <w:shd w:val="clear" w:color="auto" w:fill="auto"/>
                <w:hideMark/>
              </w:tcPr>
              <w:p w14:paraId="3CC2461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04086D0D" w14:textId="3BDAC05D"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zugänglich via </w:t>
                </w:r>
                <w:hyperlink r:id="rId23" w:history="1">
                  <w:r w:rsidRPr="00000BB9">
                    <w:rPr>
                      <w:rStyle w:val="Hyperlink"/>
                      <w:rFonts w:cs="Arial"/>
                      <w:sz w:val="16"/>
                      <w:szCs w:val="16"/>
                    </w:rPr>
                    <w:t>https://www.archives-quickaccess.ch/search/stazh/rrb</w:t>
                  </w:r>
                </w:hyperlink>
              </w:p>
            </w:tc>
            <w:tc>
              <w:tcPr>
                <w:tcW w:w="995" w:type="dxa"/>
                <w:tcBorders>
                  <w:top w:val="nil"/>
                  <w:left w:val="nil"/>
                  <w:bottom w:val="single" w:sz="4" w:space="0" w:color="auto"/>
                  <w:right w:val="single" w:sz="4" w:space="0" w:color="auto"/>
                </w:tcBorders>
                <w:shd w:val="clear" w:color="auto" w:fill="auto"/>
                <w:hideMark/>
              </w:tcPr>
              <w:p w14:paraId="524C4D2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5438012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2E4706AC" w14:textId="77777777" w:rsidTr="000E7CA4">
            <w:trPr>
              <w:trHeight w:val="4542"/>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6385954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Geschichte des Alkoholismus und seiner Behandlung im Kanton Zürich</w:t>
                </w:r>
              </w:p>
            </w:tc>
            <w:tc>
              <w:tcPr>
                <w:tcW w:w="3114" w:type="dxa"/>
                <w:tcBorders>
                  <w:top w:val="nil"/>
                  <w:left w:val="nil"/>
                  <w:bottom w:val="single" w:sz="4" w:space="0" w:color="auto"/>
                  <w:right w:val="single" w:sz="4" w:space="0" w:color="auto"/>
                </w:tcBorders>
                <w:shd w:val="clear" w:color="auto" w:fill="auto"/>
                <w:hideMark/>
              </w:tcPr>
              <w:p w14:paraId="16BDE6F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Der Bestand der 1889 eröffneten Trinkerheilstätte </w:t>
                </w:r>
                <w:proofErr w:type="spellStart"/>
                <w:r w:rsidRPr="00D34B8F">
                  <w:rPr>
                    <w:rFonts w:cs="Arial"/>
                    <w:color w:val="000000"/>
                    <w:sz w:val="16"/>
                    <w:szCs w:val="16"/>
                  </w:rPr>
                  <w:t>Ellikon</w:t>
                </w:r>
                <w:proofErr w:type="spellEnd"/>
                <w:r w:rsidRPr="00D34B8F">
                  <w:rPr>
                    <w:rFonts w:cs="Arial"/>
                    <w:color w:val="000000"/>
                    <w:sz w:val="16"/>
                    <w:szCs w:val="16"/>
                  </w:rPr>
                  <w:t xml:space="preserve"> an der Thur umfasst Unterlagen zu Leitung und Administration, Liegenschaften und Infrastruktur, zum Klinikbetrieb und zu den Patientinnen und Patienten, zu Forschung und Aufklärung sowie zur Zusammenarbeit mit anderen Institutionen. Die heute </w:t>
                </w:r>
                <w:proofErr w:type="spellStart"/>
                <w:r w:rsidRPr="00D34B8F">
                  <w:rPr>
                    <w:rFonts w:cs="Arial"/>
                    <w:color w:val="000000"/>
                    <w:sz w:val="16"/>
                    <w:szCs w:val="16"/>
                  </w:rPr>
                  <w:t>Forel</w:t>
                </w:r>
                <w:proofErr w:type="spellEnd"/>
                <w:r w:rsidRPr="00D34B8F">
                  <w:rPr>
                    <w:rFonts w:cs="Arial"/>
                    <w:color w:val="000000"/>
                    <w:sz w:val="16"/>
                    <w:szCs w:val="16"/>
                  </w:rPr>
                  <w:t>-Klinik genannte Einrichtung war schweizweit die erste, die Alkoholkranke ausserhalb einer psychiatrischen Anstalt therapierte.</w:t>
                </w:r>
                <w:r w:rsidRPr="00D34B8F">
                  <w:rPr>
                    <w:rFonts w:cs="Arial"/>
                    <w:color w:val="000000"/>
                    <w:sz w:val="16"/>
                    <w:szCs w:val="16"/>
                  </w:rPr>
                  <w:br w:type="page"/>
                  <w:t xml:space="preserve">1895 wurde auf Initiative Jakob Bosshards, des ersten Hausvaters der Trinkerheilstätte </w:t>
                </w:r>
                <w:proofErr w:type="spellStart"/>
                <w:r w:rsidRPr="00D34B8F">
                  <w:rPr>
                    <w:rFonts w:cs="Arial"/>
                    <w:color w:val="000000"/>
                    <w:sz w:val="16"/>
                    <w:szCs w:val="16"/>
                  </w:rPr>
                  <w:t>Ellikon</w:t>
                </w:r>
                <w:proofErr w:type="spellEnd"/>
                <w:r w:rsidRPr="00D34B8F">
                  <w:rPr>
                    <w:rFonts w:cs="Arial"/>
                    <w:color w:val="000000"/>
                    <w:sz w:val="16"/>
                    <w:szCs w:val="16"/>
                  </w:rPr>
                  <w:t xml:space="preserve"> an der Thur, der Verein "</w:t>
                </w:r>
                <w:proofErr w:type="spellStart"/>
                <w:r w:rsidRPr="00D34B8F">
                  <w:rPr>
                    <w:rFonts w:cs="Arial"/>
                    <w:color w:val="000000"/>
                    <w:sz w:val="16"/>
                    <w:szCs w:val="16"/>
                  </w:rPr>
                  <w:t>Sobrietas</w:t>
                </w:r>
                <w:proofErr w:type="spellEnd"/>
                <w:r w:rsidRPr="00D34B8F">
                  <w:rPr>
                    <w:rFonts w:cs="Arial"/>
                    <w:color w:val="000000"/>
                    <w:sz w:val="16"/>
                    <w:szCs w:val="16"/>
                  </w:rPr>
                  <w:t xml:space="preserve">" von 39 ehemaligen Patienten gegründet. Damit war sie die erste Organisation der Schweiz, die sich als Selbsthilfevereinigung um gemeinsame, andauernde Abstinenz ihrer Mitglieder bemühte. Zentrale Zielsetzung dabei war und ist die Nachsorge der Ehemaligen. Dazu </w:t>
                </w:r>
                <w:proofErr w:type="gramStart"/>
                <w:r w:rsidRPr="00D34B8F">
                  <w:rPr>
                    <w:rFonts w:cs="Arial"/>
                    <w:color w:val="000000"/>
                    <w:sz w:val="16"/>
                    <w:szCs w:val="16"/>
                  </w:rPr>
                  <w:t>gehören</w:t>
                </w:r>
                <w:proofErr w:type="gramEnd"/>
                <w:r w:rsidRPr="00D34B8F">
                  <w:rPr>
                    <w:rFonts w:cs="Arial"/>
                    <w:color w:val="000000"/>
                    <w:sz w:val="16"/>
                    <w:szCs w:val="16"/>
                  </w:rPr>
                  <w:t xml:space="preserve"> der Aufbau eines Beziehungsnetzes, Hilfe bei der Wiedereingliederung und die Pflege von Freundschaft.</w:t>
                </w:r>
              </w:p>
            </w:tc>
            <w:tc>
              <w:tcPr>
                <w:tcW w:w="1133" w:type="dxa"/>
                <w:tcBorders>
                  <w:top w:val="nil"/>
                  <w:left w:val="nil"/>
                  <w:bottom w:val="single" w:sz="4" w:space="0" w:color="auto"/>
                  <w:right w:val="single" w:sz="4" w:space="0" w:color="auto"/>
                </w:tcBorders>
                <w:shd w:val="clear" w:color="auto" w:fill="auto"/>
                <w:hideMark/>
              </w:tcPr>
              <w:p w14:paraId="0E5287D2"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1851–</w:t>
                </w:r>
                <w:r w:rsidR="00D34B8F" w:rsidRPr="00D34B8F">
                  <w:rPr>
                    <w:rFonts w:cs="Arial"/>
                    <w:color w:val="000000"/>
                    <w:sz w:val="16"/>
                    <w:szCs w:val="16"/>
                  </w:rPr>
                  <w:t>2013</w:t>
                </w:r>
              </w:p>
            </w:tc>
            <w:tc>
              <w:tcPr>
                <w:tcW w:w="1841" w:type="dxa"/>
                <w:tcBorders>
                  <w:top w:val="nil"/>
                  <w:left w:val="nil"/>
                  <w:bottom w:val="single" w:sz="4" w:space="0" w:color="auto"/>
                  <w:right w:val="single" w:sz="4" w:space="0" w:color="auto"/>
                </w:tcBorders>
                <w:shd w:val="clear" w:color="auto" w:fill="auto"/>
                <w:hideMark/>
              </w:tcPr>
              <w:p w14:paraId="0F3140F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proofErr w:type="spellStart"/>
                <w:r w:rsidRPr="00D34B8F">
                  <w:rPr>
                    <w:rFonts w:cs="Arial"/>
                    <w:color w:val="000000"/>
                    <w:sz w:val="16"/>
                    <w:szCs w:val="16"/>
                  </w:rPr>
                  <w:t>Forel</w:t>
                </w:r>
                <w:proofErr w:type="spellEnd"/>
                <w:r w:rsidRPr="00D34B8F">
                  <w:rPr>
                    <w:rFonts w:cs="Arial"/>
                    <w:color w:val="000000"/>
                    <w:sz w:val="16"/>
                    <w:szCs w:val="16"/>
                  </w:rPr>
                  <w:t xml:space="preserve">-Klinik und Verein </w:t>
                </w:r>
                <w:proofErr w:type="spellStart"/>
                <w:r w:rsidRPr="00D34B8F">
                  <w:rPr>
                    <w:rFonts w:cs="Arial"/>
                    <w:color w:val="000000"/>
                    <w:sz w:val="16"/>
                    <w:szCs w:val="16"/>
                  </w:rPr>
                  <w:t>Sobrietas</w:t>
                </w:r>
                <w:proofErr w:type="spellEnd"/>
              </w:p>
            </w:tc>
            <w:tc>
              <w:tcPr>
                <w:tcW w:w="1420" w:type="dxa"/>
                <w:tcBorders>
                  <w:top w:val="nil"/>
                  <w:left w:val="nil"/>
                  <w:bottom w:val="single" w:sz="4" w:space="0" w:color="auto"/>
                  <w:right w:val="single" w:sz="4" w:space="0" w:color="auto"/>
                </w:tcBorders>
                <w:shd w:val="clear" w:color="auto" w:fill="auto"/>
                <w:hideMark/>
              </w:tcPr>
              <w:p w14:paraId="6F95BD4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769, Z 770</w:t>
                </w:r>
              </w:p>
            </w:tc>
            <w:tc>
              <w:tcPr>
                <w:tcW w:w="2127" w:type="dxa"/>
                <w:tcBorders>
                  <w:top w:val="nil"/>
                  <w:left w:val="nil"/>
                  <w:bottom w:val="single" w:sz="4" w:space="0" w:color="auto"/>
                  <w:right w:val="single" w:sz="4" w:space="0" w:color="auto"/>
                </w:tcBorders>
                <w:shd w:val="clear" w:color="auto" w:fill="auto"/>
                <w:hideMark/>
              </w:tcPr>
              <w:p w14:paraId="5E8B81E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2903091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komplette Sammlung von Krankengeschichten aller v</w:t>
                </w:r>
                <w:r w:rsidR="00E50CD2">
                  <w:rPr>
                    <w:rFonts w:cs="Arial"/>
                    <w:color w:val="000000"/>
                    <w:sz w:val="16"/>
                    <w:szCs w:val="16"/>
                  </w:rPr>
                  <w:t>on 1893–</w:t>
                </w:r>
                <w:r w:rsidRPr="00D34B8F">
                  <w:rPr>
                    <w:rFonts w:cs="Arial"/>
                    <w:color w:val="000000"/>
                    <w:sz w:val="16"/>
                    <w:szCs w:val="16"/>
                  </w:rPr>
                  <w:t>1989 eingetretenen Patienten steht zum grössten Teil unter Schutzfrist</w:t>
                </w:r>
              </w:p>
            </w:tc>
            <w:tc>
              <w:tcPr>
                <w:tcW w:w="995" w:type="dxa"/>
                <w:tcBorders>
                  <w:top w:val="nil"/>
                  <w:left w:val="nil"/>
                  <w:bottom w:val="single" w:sz="4" w:space="0" w:color="auto"/>
                  <w:right w:val="single" w:sz="4" w:space="0" w:color="auto"/>
                </w:tcBorders>
                <w:shd w:val="clear" w:color="auto" w:fill="auto"/>
                <w:hideMark/>
              </w:tcPr>
              <w:p w14:paraId="74802AC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73F58D9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Bachelorarbeit, Masterarbeit, Doktorarbeit</w:t>
                </w:r>
              </w:p>
            </w:tc>
          </w:tr>
          <w:tr w:rsidR="001D4A1F" w:rsidRPr="00D34B8F" w14:paraId="64F4C31A" w14:textId="77777777" w:rsidTr="000E7CA4">
            <w:trPr>
              <w:trHeight w:val="1261"/>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75D7BC5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Heinrich Studers Engagement für die Einführung der Proporzwahl im Kanton Zürich</w:t>
                </w:r>
              </w:p>
            </w:tc>
            <w:tc>
              <w:tcPr>
                <w:tcW w:w="3114" w:type="dxa"/>
                <w:tcBorders>
                  <w:top w:val="nil"/>
                  <w:left w:val="nil"/>
                  <w:bottom w:val="single" w:sz="4" w:space="0" w:color="auto"/>
                  <w:right w:val="single" w:sz="4" w:space="0" w:color="auto"/>
                </w:tcBorders>
                <w:shd w:val="clear" w:color="auto" w:fill="auto"/>
                <w:hideMark/>
              </w:tcPr>
              <w:p w14:paraId="706136D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Der Nachlass von Heinrich Studer-Heer enthält neben Korrespondenz und Unterlagen von Wahlreformvereinen auch eine Sammlung mit frühen, internationalen Druckschriften zur Einführung des Proporzwahlrechts.</w:t>
                </w:r>
              </w:p>
            </w:tc>
            <w:tc>
              <w:tcPr>
                <w:tcW w:w="1133" w:type="dxa"/>
                <w:tcBorders>
                  <w:top w:val="nil"/>
                  <w:left w:val="nil"/>
                  <w:bottom w:val="single" w:sz="4" w:space="0" w:color="auto"/>
                  <w:right w:val="single" w:sz="4" w:space="0" w:color="auto"/>
                </w:tcBorders>
                <w:shd w:val="clear" w:color="auto" w:fill="auto"/>
                <w:hideMark/>
              </w:tcPr>
              <w:p w14:paraId="5C828D6E"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1860–</w:t>
                </w:r>
                <w:r w:rsidR="00D34B8F" w:rsidRPr="00D34B8F">
                  <w:rPr>
                    <w:rFonts w:cs="Arial"/>
                    <w:color w:val="000000"/>
                    <w:sz w:val="16"/>
                    <w:szCs w:val="16"/>
                  </w:rPr>
                  <w:t>1890</w:t>
                </w:r>
              </w:p>
            </w:tc>
            <w:tc>
              <w:tcPr>
                <w:tcW w:w="1841" w:type="dxa"/>
                <w:tcBorders>
                  <w:top w:val="nil"/>
                  <w:left w:val="nil"/>
                  <w:bottom w:val="single" w:sz="4" w:space="0" w:color="auto"/>
                  <w:right w:val="single" w:sz="4" w:space="0" w:color="auto"/>
                </w:tcBorders>
                <w:shd w:val="clear" w:color="auto" w:fill="auto"/>
                <w:hideMark/>
              </w:tcPr>
              <w:p w14:paraId="1778AA60" w14:textId="77777777" w:rsidR="00D34B8F" w:rsidRPr="00D34B8F" w:rsidRDefault="00E50CD2"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Studer-Heer, Heinrich (1815–</w:t>
                </w:r>
                <w:r w:rsidR="00D34B8F" w:rsidRPr="00D34B8F">
                  <w:rPr>
                    <w:rFonts w:cs="Arial"/>
                    <w:color w:val="000000"/>
                    <w:sz w:val="16"/>
                    <w:szCs w:val="16"/>
                  </w:rPr>
                  <w:t xml:space="preserve">1890), Zürcher Kantons- und Regierungsrat, von </w:t>
                </w:r>
                <w:proofErr w:type="spellStart"/>
                <w:r w:rsidR="00D34B8F" w:rsidRPr="00D34B8F">
                  <w:rPr>
                    <w:rFonts w:cs="Arial"/>
                    <w:color w:val="000000"/>
                    <w:sz w:val="16"/>
                    <w:szCs w:val="16"/>
                  </w:rPr>
                  <w:t>Maschwanden</w:t>
                </w:r>
                <w:proofErr w:type="spellEnd"/>
                <w:r w:rsidR="00D34B8F" w:rsidRPr="00D34B8F">
                  <w:rPr>
                    <w:rFonts w:cs="Arial"/>
                    <w:color w:val="000000"/>
                    <w:sz w:val="16"/>
                    <w:szCs w:val="16"/>
                  </w:rPr>
                  <w:t xml:space="preserve"> und Zürich</w:t>
                </w:r>
              </w:p>
            </w:tc>
            <w:tc>
              <w:tcPr>
                <w:tcW w:w="1420" w:type="dxa"/>
                <w:tcBorders>
                  <w:top w:val="nil"/>
                  <w:left w:val="nil"/>
                  <w:bottom w:val="single" w:sz="4" w:space="0" w:color="auto"/>
                  <w:right w:val="single" w:sz="4" w:space="0" w:color="auto"/>
                </w:tcBorders>
                <w:shd w:val="clear" w:color="auto" w:fill="auto"/>
                <w:hideMark/>
              </w:tcPr>
              <w:p w14:paraId="0B2CF08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X 186</w:t>
                </w:r>
              </w:p>
            </w:tc>
            <w:tc>
              <w:tcPr>
                <w:tcW w:w="2127" w:type="dxa"/>
                <w:tcBorders>
                  <w:top w:val="nil"/>
                  <w:left w:val="nil"/>
                  <w:bottom w:val="single" w:sz="4" w:space="0" w:color="auto"/>
                  <w:right w:val="single" w:sz="4" w:space="0" w:color="auto"/>
                </w:tcBorders>
                <w:shd w:val="clear" w:color="auto" w:fill="auto"/>
                <w:hideMark/>
              </w:tcPr>
              <w:p w14:paraId="56153C9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07C2783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4A8AF6D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502CE25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4B18A2CC" w14:textId="77777777" w:rsidTr="000E7CA4">
            <w:trPr>
              <w:trHeight w:val="1474"/>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1CEDBAE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Brüder Pestalozzi und ihr Engagement für die Gesellschaft vom Alten Zürich und den Eidgenössischen Verein</w:t>
                </w:r>
              </w:p>
            </w:tc>
            <w:tc>
              <w:tcPr>
                <w:tcW w:w="3114" w:type="dxa"/>
                <w:tcBorders>
                  <w:top w:val="nil"/>
                  <w:left w:val="nil"/>
                  <w:bottom w:val="single" w:sz="4" w:space="0" w:color="auto"/>
                  <w:right w:val="single" w:sz="4" w:space="0" w:color="auto"/>
                </w:tcBorders>
                <w:shd w:val="clear" w:color="auto" w:fill="auto"/>
                <w:hideMark/>
              </w:tcPr>
              <w:p w14:paraId="6728E0F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Nachlässe der beiden Brüder geben einen umfangreichen Einblick in ihr politisches Engagement. Darüber hinaus sind Statuten, Protokolle, Mitgliederverzeichnisse und Drucksachen der Vereinigungen enthalten.</w:t>
                </w:r>
              </w:p>
            </w:tc>
            <w:tc>
              <w:tcPr>
                <w:tcW w:w="1133" w:type="dxa"/>
                <w:tcBorders>
                  <w:top w:val="nil"/>
                  <w:left w:val="nil"/>
                  <w:bottom w:val="single" w:sz="4" w:space="0" w:color="auto"/>
                  <w:right w:val="single" w:sz="4" w:space="0" w:color="auto"/>
                </w:tcBorders>
                <w:shd w:val="clear" w:color="auto" w:fill="auto"/>
                <w:hideMark/>
              </w:tcPr>
              <w:p w14:paraId="264AB5BA"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1865–</w:t>
                </w:r>
                <w:r w:rsidR="00D34B8F" w:rsidRPr="00D34B8F">
                  <w:rPr>
                    <w:rFonts w:cs="Arial"/>
                    <w:color w:val="000000"/>
                    <w:sz w:val="16"/>
                    <w:szCs w:val="16"/>
                  </w:rPr>
                  <w:t>1940 (ca.)</w:t>
                </w:r>
              </w:p>
            </w:tc>
            <w:tc>
              <w:tcPr>
                <w:tcW w:w="1841" w:type="dxa"/>
                <w:tcBorders>
                  <w:top w:val="nil"/>
                  <w:left w:val="nil"/>
                  <w:bottom w:val="single" w:sz="4" w:space="0" w:color="auto"/>
                  <w:right w:val="single" w:sz="4" w:space="0" w:color="auto"/>
                </w:tcBorders>
                <w:shd w:val="clear" w:color="auto" w:fill="auto"/>
                <w:hideMark/>
              </w:tcPr>
              <w:p w14:paraId="1B2A662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P</w:t>
                </w:r>
                <w:r w:rsidR="00E50CD2">
                  <w:rPr>
                    <w:rFonts w:cs="Arial"/>
                    <w:color w:val="000000"/>
                    <w:sz w:val="16"/>
                    <w:szCs w:val="16"/>
                  </w:rPr>
                  <w:t>estalozzi, Friedrich Otto (1846–</w:t>
                </w:r>
                <w:r w:rsidRPr="00D34B8F">
                  <w:rPr>
                    <w:rFonts w:cs="Arial"/>
                    <w:color w:val="000000"/>
                    <w:sz w:val="16"/>
                    <w:szCs w:val="16"/>
                  </w:rPr>
                  <w:t>1940), Zürcher Kantonsrat, von Zürich</w:t>
                </w:r>
                <w:r w:rsidR="00E50CD2">
                  <w:rPr>
                    <w:rFonts w:cs="Arial"/>
                    <w:color w:val="000000"/>
                    <w:sz w:val="16"/>
                    <w:szCs w:val="16"/>
                  </w:rPr>
                  <w:br/>
                  <w:t>Pestalozzi, Ernst Rudolf (1844–</w:t>
                </w:r>
                <w:r w:rsidRPr="00D34B8F">
                  <w:rPr>
                    <w:rFonts w:cs="Arial"/>
                    <w:color w:val="000000"/>
                    <w:sz w:val="16"/>
                    <w:szCs w:val="16"/>
                  </w:rPr>
                  <w:t>1931), von Zürich</w:t>
                </w:r>
              </w:p>
            </w:tc>
            <w:tc>
              <w:tcPr>
                <w:tcW w:w="1420" w:type="dxa"/>
                <w:tcBorders>
                  <w:top w:val="nil"/>
                  <w:left w:val="nil"/>
                  <w:bottom w:val="single" w:sz="4" w:space="0" w:color="auto"/>
                  <w:right w:val="single" w:sz="4" w:space="0" w:color="auto"/>
                </w:tcBorders>
                <w:shd w:val="clear" w:color="auto" w:fill="auto"/>
                <w:hideMark/>
              </w:tcPr>
              <w:p w14:paraId="449EC2B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X 171, X 177, X 178, X 207</w:t>
                </w:r>
              </w:p>
            </w:tc>
            <w:tc>
              <w:tcPr>
                <w:tcW w:w="2127" w:type="dxa"/>
                <w:tcBorders>
                  <w:top w:val="nil"/>
                  <w:left w:val="nil"/>
                  <w:bottom w:val="single" w:sz="4" w:space="0" w:color="auto"/>
                  <w:right w:val="single" w:sz="4" w:space="0" w:color="auto"/>
                </w:tcBorders>
                <w:shd w:val="clear" w:color="auto" w:fill="auto"/>
                <w:hideMark/>
              </w:tcPr>
              <w:p w14:paraId="19A17FD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63B210E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413F57C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3617D37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0CB204B7" w14:textId="77777777" w:rsidTr="000E7CA4">
            <w:trPr>
              <w:trHeight w:val="1707"/>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0B2A3DC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Gewässerkorrektionen im Kanton Zürich</w:t>
                </w:r>
              </w:p>
            </w:tc>
            <w:tc>
              <w:tcPr>
                <w:tcW w:w="3114" w:type="dxa"/>
                <w:tcBorders>
                  <w:top w:val="nil"/>
                  <w:left w:val="nil"/>
                  <w:bottom w:val="single" w:sz="4" w:space="0" w:color="auto"/>
                  <w:right w:val="single" w:sz="4" w:space="0" w:color="auto"/>
                </w:tcBorders>
                <w:shd w:val="clear" w:color="auto" w:fill="auto"/>
                <w:hideMark/>
              </w:tcPr>
              <w:p w14:paraId="6E90FB0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Vermutlich in den 1940er Jahren angelegte Fotodokumentation von Gewässerkorrektionen und Schadensereignisse (Hochwasser, </w:t>
                </w:r>
                <w:proofErr w:type="spellStart"/>
                <w:r w:rsidRPr="00D34B8F">
                  <w:rPr>
                    <w:rFonts w:cs="Arial"/>
                    <w:color w:val="000000"/>
                    <w:sz w:val="16"/>
                    <w:szCs w:val="16"/>
                  </w:rPr>
                  <w:t>Eisgänge</w:t>
                </w:r>
                <w:proofErr w:type="spellEnd"/>
                <w:r w:rsidRPr="00D34B8F">
                  <w:rPr>
                    <w:rFonts w:cs="Arial"/>
                    <w:color w:val="000000"/>
                    <w:sz w:val="16"/>
                    <w:szCs w:val="16"/>
                  </w:rPr>
                  <w:t xml:space="preserve"> etc.), mit einem ersten Schwerpunkt Ende des 19. </w:t>
                </w:r>
                <w:proofErr w:type="spellStart"/>
                <w:r w:rsidRPr="00D34B8F">
                  <w:rPr>
                    <w:rFonts w:cs="Arial"/>
                    <w:color w:val="000000"/>
                    <w:sz w:val="16"/>
                    <w:szCs w:val="16"/>
                  </w:rPr>
                  <w:t>Jahrhunder</w:t>
                </w:r>
                <w:proofErr w:type="spellEnd"/>
                <w:r w:rsidRPr="00D34B8F">
                  <w:rPr>
                    <w:rFonts w:cs="Arial"/>
                    <w:color w:val="000000"/>
                    <w:sz w:val="16"/>
                    <w:szCs w:val="16"/>
                  </w:rPr>
                  <w:t xml:space="preserve"> sowie einem zweiten Schwerpunkt in den 40er und 50er Jahren. Neben den grossen Fliessgewässern wurden auch kleiner Bäche dokumentiert. </w:t>
                </w:r>
              </w:p>
            </w:tc>
            <w:tc>
              <w:tcPr>
                <w:tcW w:w="1133" w:type="dxa"/>
                <w:tcBorders>
                  <w:top w:val="nil"/>
                  <w:left w:val="nil"/>
                  <w:bottom w:val="single" w:sz="4" w:space="0" w:color="auto"/>
                  <w:right w:val="single" w:sz="4" w:space="0" w:color="auto"/>
                </w:tcBorders>
                <w:shd w:val="clear" w:color="auto" w:fill="auto"/>
                <w:hideMark/>
              </w:tcPr>
              <w:p w14:paraId="4AFBC996"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1879–</w:t>
                </w:r>
                <w:r w:rsidR="00D34B8F" w:rsidRPr="00D34B8F">
                  <w:rPr>
                    <w:rFonts w:cs="Arial"/>
                    <w:color w:val="000000"/>
                    <w:sz w:val="16"/>
                    <w:szCs w:val="16"/>
                  </w:rPr>
                  <w:t>1987</w:t>
                </w:r>
              </w:p>
            </w:tc>
            <w:tc>
              <w:tcPr>
                <w:tcW w:w="1841" w:type="dxa"/>
                <w:tcBorders>
                  <w:top w:val="nil"/>
                  <w:left w:val="nil"/>
                  <w:bottom w:val="single" w:sz="4" w:space="0" w:color="auto"/>
                  <w:right w:val="single" w:sz="4" w:space="0" w:color="auto"/>
                </w:tcBorders>
                <w:shd w:val="clear" w:color="auto" w:fill="auto"/>
                <w:hideMark/>
              </w:tcPr>
              <w:p w14:paraId="38714B3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Amt für Gewässerschutz und Wasserbau</w:t>
                </w:r>
              </w:p>
            </w:tc>
            <w:tc>
              <w:tcPr>
                <w:tcW w:w="1420" w:type="dxa"/>
                <w:tcBorders>
                  <w:top w:val="nil"/>
                  <w:left w:val="nil"/>
                  <w:bottom w:val="single" w:sz="4" w:space="0" w:color="auto"/>
                  <w:right w:val="single" w:sz="4" w:space="0" w:color="auto"/>
                </w:tcBorders>
                <w:shd w:val="clear" w:color="auto" w:fill="auto"/>
                <w:hideMark/>
              </w:tcPr>
              <w:p w14:paraId="6D607BD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451</w:t>
                </w:r>
              </w:p>
            </w:tc>
            <w:tc>
              <w:tcPr>
                <w:tcW w:w="2127" w:type="dxa"/>
                <w:tcBorders>
                  <w:top w:val="nil"/>
                  <w:left w:val="nil"/>
                  <w:bottom w:val="single" w:sz="4" w:space="0" w:color="auto"/>
                  <w:right w:val="single" w:sz="4" w:space="0" w:color="auto"/>
                </w:tcBorders>
                <w:shd w:val="clear" w:color="auto" w:fill="auto"/>
                <w:hideMark/>
              </w:tcPr>
              <w:p w14:paraId="297CAE2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VV III 7 a, Bewilligungsverfahren zu Gewässerkorrektionen</w:t>
                </w:r>
              </w:p>
            </w:tc>
            <w:tc>
              <w:tcPr>
                <w:tcW w:w="1844" w:type="dxa"/>
                <w:tcBorders>
                  <w:top w:val="nil"/>
                  <w:left w:val="nil"/>
                  <w:bottom w:val="single" w:sz="4" w:space="0" w:color="auto"/>
                  <w:right w:val="single" w:sz="4" w:space="0" w:color="auto"/>
                </w:tcBorders>
                <w:shd w:val="clear" w:color="auto" w:fill="auto"/>
                <w:hideMark/>
              </w:tcPr>
              <w:p w14:paraId="2F327C3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3ED4269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6BD95C2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Bachelorarbeit, Masterarbeit, Doktorarbeit</w:t>
                </w:r>
              </w:p>
            </w:tc>
          </w:tr>
          <w:tr w:rsidR="001D4A1F" w:rsidRPr="00D34B8F" w14:paraId="38E071E3" w14:textId="77777777" w:rsidTr="000E7CA4">
            <w:trPr>
              <w:trHeight w:val="1701"/>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246B965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Alltagsgeschichte des Zürcher Grossbürgertums, Aspekte der schweizerischen Militärgeschichte, Eingabe der 200</w:t>
                </w:r>
              </w:p>
            </w:tc>
            <w:tc>
              <w:tcPr>
                <w:tcW w:w="3114" w:type="dxa"/>
                <w:tcBorders>
                  <w:top w:val="nil"/>
                  <w:left w:val="nil"/>
                  <w:bottom w:val="single" w:sz="4" w:space="0" w:color="auto"/>
                  <w:right w:val="single" w:sz="4" w:space="0" w:color="auto"/>
                </w:tcBorders>
                <w:shd w:val="clear" w:color="auto" w:fill="auto"/>
                <w:hideMark/>
              </w:tcPr>
              <w:p w14:paraId="4E73EB8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Auswertung der Korrespondenz und Tagebücher von Bertha Rieter-Bodmer und Fritz Rieter-Wieland sowie weiterer Familienmitglieder.</w:t>
                </w:r>
                <w:r w:rsidRPr="00D34B8F">
                  <w:rPr>
                    <w:rFonts w:cs="Arial"/>
                    <w:color w:val="000000"/>
                    <w:sz w:val="16"/>
                    <w:szCs w:val="16"/>
                  </w:rPr>
                  <w:br/>
                  <w:t>Militärpädagogik von Instruktionsoffizier Fritz Rieter und seine konzeptuelle Nähe zu Ulrich Wille sen.</w:t>
                </w:r>
                <w:r w:rsidRPr="00D34B8F">
                  <w:rPr>
                    <w:rFonts w:cs="Arial"/>
                    <w:color w:val="000000"/>
                    <w:sz w:val="16"/>
                    <w:szCs w:val="16"/>
                  </w:rPr>
                  <w:br/>
                  <w:t>Auswertung der Unterlagen betreffend die Eingabe der 200.</w:t>
                </w:r>
              </w:p>
            </w:tc>
            <w:tc>
              <w:tcPr>
                <w:tcW w:w="1133" w:type="dxa"/>
                <w:tcBorders>
                  <w:top w:val="nil"/>
                  <w:left w:val="nil"/>
                  <w:bottom w:val="single" w:sz="4" w:space="0" w:color="auto"/>
                  <w:right w:val="single" w:sz="4" w:space="0" w:color="auto"/>
                </w:tcBorders>
                <w:shd w:val="clear" w:color="auto" w:fill="auto"/>
                <w:hideMark/>
              </w:tcPr>
              <w:p w14:paraId="501FD5B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1880er-1960er</w:t>
                </w:r>
              </w:p>
            </w:tc>
            <w:tc>
              <w:tcPr>
                <w:tcW w:w="1841" w:type="dxa"/>
                <w:tcBorders>
                  <w:top w:val="nil"/>
                  <w:left w:val="nil"/>
                  <w:bottom w:val="single" w:sz="4" w:space="0" w:color="auto"/>
                  <w:right w:val="single" w:sz="4" w:space="0" w:color="auto"/>
                </w:tcBorders>
                <w:shd w:val="clear" w:color="auto" w:fill="auto"/>
                <w:hideMark/>
              </w:tcPr>
              <w:p w14:paraId="70578DD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Rieter, Familienarchiv</w:t>
                </w:r>
              </w:p>
            </w:tc>
            <w:tc>
              <w:tcPr>
                <w:tcW w:w="1420" w:type="dxa"/>
                <w:tcBorders>
                  <w:top w:val="nil"/>
                  <w:left w:val="nil"/>
                  <w:bottom w:val="single" w:sz="4" w:space="0" w:color="auto"/>
                  <w:right w:val="single" w:sz="4" w:space="0" w:color="auto"/>
                </w:tcBorders>
                <w:shd w:val="clear" w:color="auto" w:fill="auto"/>
                <w:hideMark/>
              </w:tcPr>
              <w:p w14:paraId="69EA988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 I 106</w:t>
                </w:r>
              </w:p>
            </w:tc>
            <w:tc>
              <w:tcPr>
                <w:tcW w:w="2127" w:type="dxa"/>
                <w:tcBorders>
                  <w:top w:val="nil"/>
                  <w:left w:val="nil"/>
                  <w:bottom w:val="single" w:sz="4" w:space="0" w:color="auto"/>
                  <w:right w:val="single" w:sz="4" w:space="0" w:color="auto"/>
                </w:tcBorders>
                <w:shd w:val="clear" w:color="auto" w:fill="auto"/>
                <w:hideMark/>
              </w:tcPr>
              <w:p w14:paraId="67EA37E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Bestände der Seidenindustriellenfamilien</w:t>
                </w:r>
              </w:p>
            </w:tc>
            <w:tc>
              <w:tcPr>
                <w:tcW w:w="1844" w:type="dxa"/>
                <w:tcBorders>
                  <w:top w:val="nil"/>
                  <w:left w:val="nil"/>
                  <w:bottom w:val="single" w:sz="4" w:space="0" w:color="auto"/>
                  <w:right w:val="single" w:sz="4" w:space="0" w:color="auto"/>
                </w:tcBorders>
                <w:shd w:val="clear" w:color="auto" w:fill="auto"/>
                <w:hideMark/>
              </w:tcPr>
              <w:p w14:paraId="1F6F6FF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1127F2F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449F933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Masterarbeit</w:t>
                </w:r>
              </w:p>
            </w:tc>
          </w:tr>
          <w:tr w:rsidR="001D4A1F" w:rsidRPr="00D34B8F" w14:paraId="0C4D33A2" w14:textId="77777777" w:rsidTr="000E7CA4">
            <w:trPr>
              <w:trHeight w:val="5670"/>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157DEC6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Gastronomie im Kanton Zürich: so genannte Liegenschaftsakten</w:t>
                </w:r>
              </w:p>
            </w:tc>
            <w:tc>
              <w:tcPr>
                <w:tcW w:w="3114" w:type="dxa"/>
                <w:tcBorders>
                  <w:top w:val="nil"/>
                  <w:left w:val="nil"/>
                  <w:bottom w:val="single" w:sz="4" w:space="0" w:color="auto"/>
                  <w:right w:val="single" w:sz="4" w:space="0" w:color="auto"/>
                </w:tcBorders>
                <w:shd w:val="clear" w:color="auto" w:fill="auto"/>
                <w:hideMark/>
              </w:tcPr>
              <w:p w14:paraId="1AE3FF1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after="240"/>
                  <w:rPr>
                    <w:rFonts w:cs="Arial"/>
                    <w:color w:val="000000"/>
                    <w:sz w:val="16"/>
                    <w:szCs w:val="16"/>
                  </w:rPr>
                </w:pPr>
                <w:r w:rsidRPr="00D34B8F">
                  <w:rPr>
                    <w:rFonts w:cs="Arial"/>
                    <w:color w:val="000000"/>
                    <w:sz w:val="16"/>
                    <w:szCs w:val="16"/>
                  </w:rPr>
                  <w:t>Mitwirkung beim Baubewilligungsverfahren für gastgewerbliche Betriebe: Die Abteilung Wirtschaftswesen der Finanzdirektion war zuständig für die Handhabung des Gesetzes über das Gastgewerbe. Die unmittelbare Aufsicht über das Wirtschaftswesen, also über die gastgewerblichen Betriebe, oblag den kommunalen Behörden.</w:t>
                </w:r>
                <w:r w:rsidRPr="00D34B8F">
                  <w:rPr>
                    <w:rFonts w:cs="Arial"/>
                    <w:color w:val="000000"/>
                    <w:sz w:val="16"/>
                    <w:szCs w:val="16"/>
                  </w:rPr>
                  <w:br/>
                  <w:t>Eine Aufgabe, die daraus resultierte, war die Mitwirkung bei Baubewilligungsverfahren für gastgewerbliche Betriebe. Pro Bauverfahren für einen gastgewerblichen Betrieb wurde ein Dossier angelegt, welche die dafür benötigten Unterlagen enthält (z. B. Pläne, Verfügungen der Finanzdirektion für Betriebsbewilligungen oder Schliessungsstunde, Formulare der involvierten Stellen wie die Gesundheitsbehörde, Berichte der Baudirektion, usw.). Die Dossiers erstrecken sich über einen Zeitraum von 1884 und 2003 und geben damit ein starkes Zeugnis ab über die Geschichte der Wirtschaften im Kanton Zürich.</w:t>
                </w:r>
                <w:r w:rsidRPr="00D34B8F">
                  <w:rPr>
                    <w:rFonts w:cs="Arial"/>
                    <w:color w:val="000000"/>
                    <w:sz w:val="16"/>
                    <w:szCs w:val="16"/>
                  </w:rPr>
                  <w:br/>
                  <w:t xml:space="preserve">Beim Bestand Z 516 handelt es sich um die gesamten Karteien, die die Abteilung für ihre Geschäfte benötigte und wäre </w:t>
                </w:r>
                <w:proofErr w:type="gramStart"/>
                <w:r w:rsidRPr="00D34B8F">
                  <w:rPr>
                    <w:rFonts w:cs="Arial"/>
                    <w:color w:val="000000"/>
                    <w:sz w:val="16"/>
                    <w:szCs w:val="16"/>
                  </w:rPr>
                  <w:t>alleine</w:t>
                </w:r>
                <w:proofErr w:type="gramEnd"/>
                <w:r w:rsidRPr="00D34B8F">
                  <w:rPr>
                    <w:rFonts w:cs="Arial"/>
                    <w:color w:val="000000"/>
                    <w:sz w:val="16"/>
                    <w:szCs w:val="16"/>
                  </w:rPr>
                  <w:t xml:space="preserve"> schon eine Untersuchung wert.</w:t>
                </w:r>
              </w:p>
            </w:tc>
            <w:tc>
              <w:tcPr>
                <w:tcW w:w="1133" w:type="dxa"/>
                <w:tcBorders>
                  <w:top w:val="nil"/>
                  <w:left w:val="nil"/>
                  <w:bottom w:val="single" w:sz="4" w:space="0" w:color="auto"/>
                  <w:right w:val="single" w:sz="4" w:space="0" w:color="auto"/>
                </w:tcBorders>
                <w:shd w:val="clear" w:color="auto" w:fill="auto"/>
                <w:hideMark/>
              </w:tcPr>
              <w:p w14:paraId="37BD177A"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1884–</w:t>
                </w:r>
                <w:r w:rsidR="00D34B8F" w:rsidRPr="00D34B8F">
                  <w:rPr>
                    <w:rFonts w:cs="Arial"/>
                    <w:color w:val="000000"/>
                    <w:sz w:val="16"/>
                    <w:szCs w:val="16"/>
                  </w:rPr>
                  <w:t>2003</w:t>
                </w:r>
              </w:p>
            </w:tc>
            <w:tc>
              <w:tcPr>
                <w:tcW w:w="1841" w:type="dxa"/>
                <w:tcBorders>
                  <w:top w:val="nil"/>
                  <w:left w:val="nil"/>
                  <w:bottom w:val="single" w:sz="4" w:space="0" w:color="auto"/>
                  <w:right w:val="single" w:sz="4" w:space="0" w:color="auto"/>
                </w:tcBorders>
                <w:shd w:val="clear" w:color="auto" w:fill="auto"/>
                <w:hideMark/>
              </w:tcPr>
              <w:p w14:paraId="6C3A772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Abteilung für Wirtschaftswesen</w:t>
                </w:r>
              </w:p>
            </w:tc>
            <w:tc>
              <w:tcPr>
                <w:tcW w:w="1420" w:type="dxa"/>
                <w:tcBorders>
                  <w:top w:val="nil"/>
                  <w:left w:val="nil"/>
                  <w:bottom w:val="single" w:sz="4" w:space="0" w:color="auto"/>
                  <w:right w:val="single" w:sz="4" w:space="0" w:color="auto"/>
                </w:tcBorders>
                <w:shd w:val="clear" w:color="auto" w:fill="auto"/>
                <w:hideMark/>
              </w:tcPr>
              <w:p w14:paraId="19FA69E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278, Z 382, Z 499, Z 516</w:t>
                </w:r>
                <w:r w:rsidRPr="00D34B8F">
                  <w:rPr>
                    <w:rFonts w:cs="Arial"/>
                    <w:color w:val="000000"/>
                    <w:sz w:val="16"/>
                    <w:szCs w:val="16"/>
                  </w:rPr>
                  <w:br/>
                  <w:t>RR I 196.1</w:t>
                </w:r>
                <w:r w:rsidRPr="00D34B8F">
                  <w:rPr>
                    <w:rFonts w:cs="Arial"/>
                    <w:color w:val="000000"/>
                    <w:sz w:val="16"/>
                    <w:szCs w:val="16"/>
                  </w:rPr>
                  <w:br/>
                </w:r>
                <w:r w:rsidRPr="00D34B8F">
                  <w:rPr>
                    <w:rFonts w:cs="Arial"/>
                    <w:color w:val="000000"/>
                    <w:sz w:val="16"/>
                    <w:szCs w:val="16"/>
                  </w:rPr>
                  <w:br/>
                  <w:t>als Ergänzung:</w:t>
                </w:r>
                <w:r w:rsidRPr="00D34B8F">
                  <w:rPr>
                    <w:rFonts w:cs="Arial"/>
                    <w:color w:val="000000"/>
                    <w:sz w:val="16"/>
                    <w:szCs w:val="16"/>
                  </w:rPr>
                  <w:br/>
                  <w:t>R 102 - R 115</w:t>
                </w:r>
                <w:r w:rsidRPr="00D34B8F">
                  <w:rPr>
                    <w:rFonts w:cs="Arial"/>
                    <w:color w:val="000000"/>
                    <w:sz w:val="16"/>
                    <w:szCs w:val="16"/>
                  </w:rPr>
                  <w:br/>
                  <w:t>R 801</w:t>
                </w:r>
                <w:r w:rsidRPr="00D34B8F">
                  <w:rPr>
                    <w:rFonts w:cs="Arial"/>
                    <w:color w:val="000000"/>
                    <w:sz w:val="16"/>
                    <w:szCs w:val="16"/>
                  </w:rPr>
                  <w:br/>
                  <w:t>RR I 194</w:t>
                </w:r>
              </w:p>
            </w:tc>
            <w:tc>
              <w:tcPr>
                <w:tcW w:w="2127" w:type="dxa"/>
                <w:tcBorders>
                  <w:top w:val="nil"/>
                  <w:left w:val="nil"/>
                  <w:bottom w:val="single" w:sz="4" w:space="0" w:color="auto"/>
                  <w:right w:val="single" w:sz="4" w:space="0" w:color="auto"/>
                </w:tcBorders>
                <w:shd w:val="clear" w:color="auto" w:fill="auto"/>
                <w:hideMark/>
              </w:tcPr>
              <w:p w14:paraId="36BDFFF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321164E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Unterlagen über die Geschäftsführung der Abteilung wie z. B. über die Aufsicht des Gastgewerbegesetzes, Arbeitsfragen, usw. sowie Unterlagen zu den gesetzlichen Grundlagen oder den Gastgewerbekommissionen, Patenttaxen usw. sind noch nicht erschlossen. Weiter gibt es die Personalakten der Patentinhaber, denen ein Patent zum Führen eines Betriebes zugeteilt wurde (Z 479, Z 480, Z 484, Z 487).</w:t>
                </w:r>
              </w:p>
            </w:tc>
            <w:tc>
              <w:tcPr>
                <w:tcW w:w="995" w:type="dxa"/>
                <w:tcBorders>
                  <w:top w:val="nil"/>
                  <w:left w:val="nil"/>
                  <w:bottom w:val="single" w:sz="4" w:space="0" w:color="auto"/>
                  <w:right w:val="single" w:sz="4" w:space="0" w:color="auto"/>
                </w:tcBorders>
                <w:shd w:val="clear" w:color="auto" w:fill="auto"/>
                <w:hideMark/>
              </w:tcPr>
              <w:p w14:paraId="6059826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64EDA7D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6DBF801A" w14:textId="77777777" w:rsidTr="000E7CA4">
            <w:trPr>
              <w:trHeight w:val="852"/>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08C294B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Industrie und Innovation im Kanton Zürich</w:t>
                </w:r>
              </w:p>
            </w:tc>
            <w:tc>
              <w:tcPr>
                <w:tcW w:w="3114" w:type="dxa"/>
                <w:tcBorders>
                  <w:top w:val="nil"/>
                  <w:left w:val="nil"/>
                  <w:bottom w:val="single" w:sz="4" w:space="0" w:color="auto"/>
                  <w:right w:val="single" w:sz="4" w:space="0" w:color="auto"/>
                </w:tcBorders>
                <w:shd w:val="clear" w:color="auto" w:fill="auto"/>
                <w:hideMark/>
              </w:tcPr>
              <w:p w14:paraId="2BD0C3B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Entwicklung der Industrie im Kanton Zürich vor, während und nach den Weltkriegen anhand der angemeldeten Patente.</w:t>
                </w:r>
              </w:p>
            </w:tc>
            <w:tc>
              <w:tcPr>
                <w:tcW w:w="1133" w:type="dxa"/>
                <w:tcBorders>
                  <w:top w:val="nil"/>
                  <w:left w:val="nil"/>
                  <w:bottom w:val="single" w:sz="4" w:space="0" w:color="auto"/>
                  <w:right w:val="single" w:sz="4" w:space="0" w:color="auto"/>
                </w:tcBorders>
                <w:shd w:val="clear" w:color="auto" w:fill="auto"/>
                <w:hideMark/>
              </w:tcPr>
              <w:p w14:paraId="02F03D83"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1888–</w:t>
                </w:r>
                <w:r w:rsidR="00D34B8F" w:rsidRPr="00D34B8F">
                  <w:rPr>
                    <w:rFonts w:cs="Arial"/>
                    <w:color w:val="000000"/>
                    <w:sz w:val="16"/>
                    <w:szCs w:val="16"/>
                  </w:rPr>
                  <w:t>1968</w:t>
                </w:r>
              </w:p>
            </w:tc>
            <w:tc>
              <w:tcPr>
                <w:tcW w:w="1841" w:type="dxa"/>
                <w:tcBorders>
                  <w:top w:val="nil"/>
                  <w:left w:val="nil"/>
                  <w:bottom w:val="single" w:sz="4" w:space="0" w:color="auto"/>
                  <w:right w:val="single" w:sz="4" w:space="0" w:color="auto"/>
                </w:tcBorders>
                <w:shd w:val="clear" w:color="auto" w:fill="auto"/>
                <w:hideMark/>
              </w:tcPr>
              <w:p w14:paraId="557486C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Patentbibliothek Wil</w:t>
                </w:r>
              </w:p>
            </w:tc>
            <w:tc>
              <w:tcPr>
                <w:tcW w:w="1420" w:type="dxa"/>
                <w:tcBorders>
                  <w:top w:val="nil"/>
                  <w:left w:val="nil"/>
                  <w:bottom w:val="single" w:sz="4" w:space="0" w:color="auto"/>
                  <w:right w:val="single" w:sz="4" w:space="0" w:color="auto"/>
                </w:tcBorders>
                <w:shd w:val="clear" w:color="auto" w:fill="auto"/>
                <w:hideMark/>
              </w:tcPr>
              <w:p w14:paraId="726294D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PAT 1, PAT 2, PAT 3</w:t>
                </w:r>
              </w:p>
            </w:tc>
            <w:tc>
              <w:tcPr>
                <w:tcW w:w="2127" w:type="dxa"/>
                <w:tcBorders>
                  <w:top w:val="nil"/>
                  <w:left w:val="nil"/>
                  <w:bottom w:val="single" w:sz="4" w:space="0" w:color="auto"/>
                  <w:right w:val="single" w:sz="4" w:space="0" w:color="auto"/>
                </w:tcBorders>
                <w:shd w:val="clear" w:color="auto" w:fill="auto"/>
                <w:hideMark/>
              </w:tcPr>
              <w:p w14:paraId="4AF5278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39FAC9C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651AA4D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4A31A62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Bachelorarbeit</w:t>
                </w:r>
              </w:p>
            </w:tc>
          </w:tr>
          <w:tr w:rsidR="001D4A1F" w:rsidRPr="00D34B8F" w14:paraId="3AB91A48" w14:textId="77777777" w:rsidTr="001D4A1F">
            <w:trPr>
              <w:trHeight w:val="765"/>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66A25B2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Wirtschaftsstandort Zürich oder Winterthur</w:t>
                </w:r>
              </w:p>
            </w:tc>
            <w:tc>
              <w:tcPr>
                <w:tcW w:w="3114" w:type="dxa"/>
                <w:tcBorders>
                  <w:top w:val="nil"/>
                  <w:left w:val="nil"/>
                  <w:bottom w:val="single" w:sz="4" w:space="0" w:color="auto"/>
                  <w:right w:val="single" w:sz="4" w:space="0" w:color="auto"/>
                </w:tcBorders>
                <w:shd w:val="clear" w:color="auto" w:fill="auto"/>
                <w:hideMark/>
              </w:tcPr>
              <w:p w14:paraId="7D8FF52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Wirtschaftsstandort Zürich oder Winterthur anhand vieler Patentanmeldungen von dort ansässigen Firmen.</w:t>
                </w:r>
              </w:p>
            </w:tc>
            <w:tc>
              <w:tcPr>
                <w:tcW w:w="1133" w:type="dxa"/>
                <w:tcBorders>
                  <w:top w:val="nil"/>
                  <w:left w:val="nil"/>
                  <w:bottom w:val="single" w:sz="4" w:space="0" w:color="auto"/>
                  <w:right w:val="single" w:sz="4" w:space="0" w:color="auto"/>
                </w:tcBorders>
                <w:shd w:val="clear" w:color="auto" w:fill="auto"/>
                <w:hideMark/>
              </w:tcPr>
              <w:p w14:paraId="16BCE164"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1888–</w:t>
                </w:r>
                <w:r w:rsidR="00D34B8F" w:rsidRPr="00D34B8F">
                  <w:rPr>
                    <w:rFonts w:cs="Arial"/>
                    <w:color w:val="000000"/>
                    <w:sz w:val="16"/>
                    <w:szCs w:val="16"/>
                  </w:rPr>
                  <w:t>1968</w:t>
                </w:r>
              </w:p>
            </w:tc>
            <w:tc>
              <w:tcPr>
                <w:tcW w:w="1841" w:type="dxa"/>
                <w:tcBorders>
                  <w:top w:val="nil"/>
                  <w:left w:val="nil"/>
                  <w:bottom w:val="single" w:sz="4" w:space="0" w:color="auto"/>
                  <w:right w:val="single" w:sz="4" w:space="0" w:color="auto"/>
                </w:tcBorders>
                <w:shd w:val="clear" w:color="auto" w:fill="auto"/>
                <w:hideMark/>
              </w:tcPr>
              <w:p w14:paraId="671F757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Patentbibliothek Wil</w:t>
                </w:r>
              </w:p>
            </w:tc>
            <w:tc>
              <w:tcPr>
                <w:tcW w:w="1420" w:type="dxa"/>
                <w:tcBorders>
                  <w:top w:val="nil"/>
                  <w:left w:val="nil"/>
                  <w:bottom w:val="single" w:sz="4" w:space="0" w:color="auto"/>
                  <w:right w:val="single" w:sz="4" w:space="0" w:color="auto"/>
                </w:tcBorders>
                <w:shd w:val="clear" w:color="auto" w:fill="auto"/>
                <w:hideMark/>
              </w:tcPr>
              <w:p w14:paraId="3CEB5D8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PAT 1, PAT 2, PAT 3</w:t>
                </w:r>
              </w:p>
            </w:tc>
            <w:tc>
              <w:tcPr>
                <w:tcW w:w="2127" w:type="dxa"/>
                <w:tcBorders>
                  <w:top w:val="nil"/>
                  <w:left w:val="nil"/>
                  <w:bottom w:val="single" w:sz="4" w:space="0" w:color="auto"/>
                  <w:right w:val="single" w:sz="4" w:space="0" w:color="auto"/>
                </w:tcBorders>
                <w:shd w:val="clear" w:color="auto" w:fill="auto"/>
                <w:hideMark/>
              </w:tcPr>
              <w:p w14:paraId="2C6F0BE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3B29A32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47649BA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79B548D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51468608" w14:textId="77777777" w:rsidTr="001D4A1F">
            <w:trPr>
              <w:trHeight w:val="765"/>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6A32077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Textilindustrie im Kanton Zürich</w:t>
                </w:r>
              </w:p>
            </w:tc>
            <w:tc>
              <w:tcPr>
                <w:tcW w:w="3114" w:type="dxa"/>
                <w:tcBorders>
                  <w:top w:val="nil"/>
                  <w:left w:val="nil"/>
                  <w:bottom w:val="single" w:sz="4" w:space="0" w:color="auto"/>
                  <w:right w:val="single" w:sz="4" w:space="0" w:color="auto"/>
                </w:tcBorders>
                <w:shd w:val="clear" w:color="auto" w:fill="auto"/>
                <w:hideMark/>
              </w:tcPr>
              <w:p w14:paraId="1C55026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Entwicklung der Textilindustrie anhand der im Kanton Zürich angemeldeten Patente.</w:t>
                </w:r>
              </w:p>
            </w:tc>
            <w:tc>
              <w:tcPr>
                <w:tcW w:w="1133" w:type="dxa"/>
                <w:tcBorders>
                  <w:top w:val="nil"/>
                  <w:left w:val="nil"/>
                  <w:bottom w:val="single" w:sz="4" w:space="0" w:color="auto"/>
                  <w:right w:val="single" w:sz="4" w:space="0" w:color="auto"/>
                </w:tcBorders>
                <w:shd w:val="clear" w:color="auto" w:fill="auto"/>
                <w:hideMark/>
              </w:tcPr>
              <w:p w14:paraId="0449D64E"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1888–</w:t>
                </w:r>
                <w:r w:rsidR="00D34B8F" w:rsidRPr="00D34B8F">
                  <w:rPr>
                    <w:rFonts w:cs="Arial"/>
                    <w:color w:val="000000"/>
                    <w:sz w:val="16"/>
                    <w:szCs w:val="16"/>
                  </w:rPr>
                  <w:t>1968</w:t>
                </w:r>
              </w:p>
            </w:tc>
            <w:tc>
              <w:tcPr>
                <w:tcW w:w="1841" w:type="dxa"/>
                <w:tcBorders>
                  <w:top w:val="nil"/>
                  <w:left w:val="nil"/>
                  <w:bottom w:val="single" w:sz="4" w:space="0" w:color="auto"/>
                  <w:right w:val="single" w:sz="4" w:space="0" w:color="auto"/>
                </w:tcBorders>
                <w:shd w:val="clear" w:color="auto" w:fill="auto"/>
                <w:hideMark/>
              </w:tcPr>
              <w:p w14:paraId="1FAF1A3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Patentbibliothek Wil</w:t>
                </w:r>
              </w:p>
            </w:tc>
            <w:tc>
              <w:tcPr>
                <w:tcW w:w="1420" w:type="dxa"/>
                <w:tcBorders>
                  <w:top w:val="nil"/>
                  <w:left w:val="nil"/>
                  <w:bottom w:val="single" w:sz="4" w:space="0" w:color="auto"/>
                  <w:right w:val="single" w:sz="4" w:space="0" w:color="auto"/>
                </w:tcBorders>
                <w:shd w:val="clear" w:color="auto" w:fill="auto"/>
                <w:hideMark/>
              </w:tcPr>
              <w:p w14:paraId="1B8EA74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PAT 1, PAT 2, PAT 3</w:t>
                </w:r>
              </w:p>
            </w:tc>
            <w:tc>
              <w:tcPr>
                <w:tcW w:w="2127" w:type="dxa"/>
                <w:tcBorders>
                  <w:top w:val="nil"/>
                  <w:left w:val="nil"/>
                  <w:bottom w:val="single" w:sz="4" w:space="0" w:color="auto"/>
                  <w:right w:val="single" w:sz="4" w:space="0" w:color="auto"/>
                </w:tcBorders>
                <w:shd w:val="clear" w:color="auto" w:fill="auto"/>
                <w:hideMark/>
              </w:tcPr>
              <w:p w14:paraId="4AB4E23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Seidenarchiv</w:t>
                </w:r>
              </w:p>
            </w:tc>
            <w:tc>
              <w:tcPr>
                <w:tcW w:w="1844" w:type="dxa"/>
                <w:tcBorders>
                  <w:top w:val="nil"/>
                  <w:left w:val="nil"/>
                  <w:bottom w:val="single" w:sz="4" w:space="0" w:color="auto"/>
                  <w:right w:val="single" w:sz="4" w:space="0" w:color="auto"/>
                </w:tcBorders>
                <w:shd w:val="clear" w:color="auto" w:fill="auto"/>
                <w:hideMark/>
              </w:tcPr>
              <w:p w14:paraId="1857C03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7974A13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0A5A9D0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6C22A965" w14:textId="77777777" w:rsidTr="000E7CA4">
            <w:trPr>
              <w:trHeight w:val="856"/>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1990CA1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Steuergesetzrevisionen</w:t>
                </w:r>
              </w:p>
            </w:tc>
            <w:tc>
              <w:tcPr>
                <w:tcW w:w="3114" w:type="dxa"/>
                <w:tcBorders>
                  <w:top w:val="nil"/>
                  <w:left w:val="nil"/>
                  <w:bottom w:val="single" w:sz="4" w:space="0" w:color="auto"/>
                  <w:right w:val="single" w:sz="4" w:space="0" w:color="auto"/>
                </w:tcBorders>
                <w:shd w:val="clear" w:color="auto" w:fill="auto"/>
                <w:hideMark/>
              </w:tcPr>
              <w:p w14:paraId="62A6488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Im Verlaufe des 20. Jahrhunderts gab es mehrere zum Teil grosse Steuergesetzrevisionen. Was war der Hintergrund, und welche Ziele wurden dabei verfolgt?</w:t>
                </w:r>
              </w:p>
            </w:tc>
            <w:tc>
              <w:tcPr>
                <w:tcW w:w="1133" w:type="dxa"/>
                <w:tcBorders>
                  <w:top w:val="nil"/>
                  <w:left w:val="nil"/>
                  <w:bottom w:val="single" w:sz="4" w:space="0" w:color="auto"/>
                  <w:right w:val="single" w:sz="4" w:space="0" w:color="auto"/>
                </w:tcBorders>
                <w:shd w:val="clear" w:color="auto" w:fill="auto"/>
                <w:hideMark/>
              </w:tcPr>
              <w:p w14:paraId="2039FB6D"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1899–</w:t>
                </w:r>
                <w:r w:rsidR="00D34B8F" w:rsidRPr="00D34B8F">
                  <w:rPr>
                    <w:rFonts w:cs="Arial"/>
                    <w:color w:val="000000"/>
                    <w:sz w:val="16"/>
                    <w:szCs w:val="16"/>
                  </w:rPr>
                  <w:t>1991</w:t>
                </w:r>
              </w:p>
            </w:tc>
            <w:tc>
              <w:tcPr>
                <w:tcW w:w="1841" w:type="dxa"/>
                <w:tcBorders>
                  <w:top w:val="nil"/>
                  <w:left w:val="nil"/>
                  <w:bottom w:val="single" w:sz="4" w:space="0" w:color="auto"/>
                  <w:right w:val="single" w:sz="4" w:space="0" w:color="auto"/>
                </w:tcBorders>
                <w:shd w:val="clear" w:color="auto" w:fill="auto"/>
                <w:hideMark/>
              </w:tcPr>
              <w:p w14:paraId="6B6F52E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Steueramt</w:t>
                </w:r>
              </w:p>
            </w:tc>
            <w:tc>
              <w:tcPr>
                <w:tcW w:w="1420" w:type="dxa"/>
                <w:tcBorders>
                  <w:top w:val="nil"/>
                  <w:left w:val="nil"/>
                  <w:bottom w:val="single" w:sz="4" w:space="0" w:color="auto"/>
                  <w:right w:val="single" w:sz="4" w:space="0" w:color="auto"/>
                </w:tcBorders>
                <w:shd w:val="clear" w:color="auto" w:fill="auto"/>
                <w:hideMark/>
              </w:tcPr>
              <w:p w14:paraId="28CC144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395, Z 469</w:t>
                </w:r>
                <w:r w:rsidRPr="00D34B8F">
                  <w:rPr>
                    <w:rFonts w:cs="Arial"/>
                    <w:color w:val="000000"/>
                    <w:sz w:val="16"/>
                    <w:szCs w:val="16"/>
                  </w:rPr>
                  <w:br w:type="page"/>
                  <w:t>Klasse Steuergesetzrevisionen</w:t>
                </w:r>
              </w:p>
            </w:tc>
            <w:tc>
              <w:tcPr>
                <w:tcW w:w="2127" w:type="dxa"/>
                <w:tcBorders>
                  <w:top w:val="nil"/>
                  <w:left w:val="nil"/>
                  <w:bottom w:val="single" w:sz="4" w:space="0" w:color="auto"/>
                  <w:right w:val="single" w:sz="4" w:space="0" w:color="auto"/>
                </w:tcBorders>
                <w:shd w:val="clear" w:color="auto" w:fill="auto"/>
                <w:hideMark/>
              </w:tcPr>
              <w:p w14:paraId="3832AFA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0B89549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2E7DE95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2F6C631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w:t>
                </w:r>
              </w:p>
            </w:tc>
          </w:tr>
          <w:tr w:rsidR="001D4A1F" w:rsidRPr="00D34B8F" w14:paraId="6E795851" w14:textId="77777777" w:rsidTr="000E7CA4">
            <w:trPr>
              <w:trHeight w:val="1124"/>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08C9767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Schulkapitel des Kantons Zürich</w:t>
                </w:r>
              </w:p>
            </w:tc>
            <w:tc>
              <w:tcPr>
                <w:tcW w:w="3114" w:type="dxa"/>
                <w:tcBorders>
                  <w:top w:val="nil"/>
                  <w:left w:val="nil"/>
                  <w:bottom w:val="single" w:sz="4" w:space="0" w:color="auto"/>
                  <w:right w:val="single" w:sz="4" w:space="0" w:color="auto"/>
                </w:tcBorders>
                <w:shd w:val="clear" w:color="000000" w:fill="FFFFFF"/>
                <w:hideMark/>
              </w:tcPr>
              <w:p w14:paraId="33D16C2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2013 wurden die Schulkapitel im Kanton Zürich abgeschafft. Welchen Einfluss hatten die Schulkapitel auf die kantonale Bildungspolitik? Die Protokolle der Schulkapitel eröffnen dazu interessante Aspekte.</w:t>
                </w:r>
              </w:p>
            </w:tc>
            <w:tc>
              <w:tcPr>
                <w:tcW w:w="1133" w:type="dxa"/>
                <w:tcBorders>
                  <w:top w:val="nil"/>
                  <w:left w:val="nil"/>
                  <w:bottom w:val="single" w:sz="4" w:space="0" w:color="auto"/>
                  <w:right w:val="single" w:sz="4" w:space="0" w:color="auto"/>
                </w:tcBorders>
                <w:shd w:val="clear" w:color="000000" w:fill="FFFFFF"/>
                <w:hideMark/>
              </w:tcPr>
              <w:p w14:paraId="042EAFE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19./20. Jh.</w:t>
                </w:r>
              </w:p>
            </w:tc>
            <w:tc>
              <w:tcPr>
                <w:tcW w:w="1841" w:type="dxa"/>
                <w:tcBorders>
                  <w:top w:val="nil"/>
                  <w:left w:val="nil"/>
                  <w:bottom w:val="single" w:sz="4" w:space="0" w:color="auto"/>
                  <w:right w:val="single" w:sz="4" w:space="0" w:color="auto"/>
                </w:tcBorders>
                <w:shd w:val="clear" w:color="000000" w:fill="FFFFFF"/>
                <w:hideMark/>
              </w:tcPr>
              <w:p w14:paraId="0E1E9F9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Lehrpersonenkonferenz der Volksschule, Generalsekretariat der Bildungsdirektion, diverse Bezirksschulpflegen</w:t>
                </w:r>
              </w:p>
            </w:tc>
            <w:tc>
              <w:tcPr>
                <w:tcW w:w="1420" w:type="dxa"/>
                <w:tcBorders>
                  <w:top w:val="nil"/>
                  <w:left w:val="nil"/>
                  <w:bottom w:val="single" w:sz="4" w:space="0" w:color="auto"/>
                  <w:right w:val="single" w:sz="4" w:space="0" w:color="auto"/>
                </w:tcBorders>
                <w:shd w:val="clear" w:color="000000" w:fill="FFFFFF"/>
                <w:hideMark/>
              </w:tcPr>
              <w:p w14:paraId="47DDFF1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987</w:t>
                </w:r>
              </w:p>
            </w:tc>
            <w:tc>
              <w:tcPr>
                <w:tcW w:w="2127" w:type="dxa"/>
                <w:tcBorders>
                  <w:top w:val="nil"/>
                  <w:left w:val="nil"/>
                  <w:bottom w:val="single" w:sz="4" w:space="0" w:color="auto"/>
                  <w:right w:val="single" w:sz="4" w:space="0" w:color="auto"/>
                </w:tcBorders>
                <w:shd w:val="clear" w:color="000000" w:fill="FFFFFF"/>
                <w:hideMark/>
              </w:tcPr>
              <w:p w14:paraId="2A8FB98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146, diverse Bestände der BI</w:t>
                </w:r>
              </w:p>
            </w:tc>
            <w:tc>
              <w:tcPr>
                <w:tcW w:w="1844" w:type="dxa"/>
                <w:tcBorders>
                  <w:top w:val="nil"/>
                  <w:left w:val="nil"/>
                  <w:bottom w:val="single" w:sz="4" w:space="0" w:color="auto"/>
                  <w:right w:val="single" w:sz="4" w:space="0" w:color="auto"/>
                </w:tcBorders>
                <w:shd w:val="clear" w:color="000000" w:fill="FFFFFF"/>
                <w:hideMark/>
              </w:tcPr>
              <w:p w14:paraId="66CDFF6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000000" w:fill="FFFFFF"/>
                <w:hideMark/>
              </w:tcPr>
              <w:p w14:paraId="07CD1B6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Ja</w:t>
                </w:r>
              </w:p>
            </w:tc>
            <w:tc>
              <w:tcPr>
                <w:tcW w:w="1415" w:type="dxa"/>
                <w:tcBorders>
                  <w:top w:val="nil"/>
                  <w:left w:val="nil"/>
                  <w:bottom w:val="single" w:sz="4" w:space="0" w:color="auto"/>
                  <w:right w:val="single" w:sz="4" w:space="0" w:color="auto"/>
                </w:tcBorders>
                <w:shd w:val="clear" w:color="000000" w:fill="FFFFFF"/>
                <w:hideMark/>
              </w:tcPr>
              <w:p w14:paraId="62A1A66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Masterarbeit</w:t>
                </w:r>
              </w:p>
            </w:tc>
          </w:tr>
          <w:tr w:rsidR="001D4A1F" w:rsidRPr="00D34B8F" w14:paraId="6CE9FC3F" w14:textId="77777777" w:rsidTr="000E7CA4">
            <w:trPr>
              <w:trHeight w:val="1077"/>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403DFD4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proofErr w:type="spellStart"/>
                <w:r w:rsidRPr="00D34B8F">
                  <w:rPr>
                    <w:rFonts w:cs="Arial"/>
                    <w:color w:val="000000"/>
                    <w:sz w:val="16"/>
                    <w:szCs w:val="16"/>
                  </w:rPr>
                  <w:t>Sihltalbahn</w:t>
                </w:r>
                <w:proofErr w:type="spellEnd"/>
                <w:r w:rsidRPr="00D34B8F">
                  <w:rPr>
                    <w:rFonts w:cs="Arial"/>
                    <w:color w:val="000000"/>
                    <w:sz w:val="16"/>
                    <w:szCs w:val="16"/>
                  </w:rPr>
                  <w:t xml:space="preserve">, </w:t>
                </w:r>
                <w:proofErr w:type="spellStart"/>
                <w:r w:rsidRPr="00D34B8F">
                  <w:rPr>
                    <w:rFonts w:cs="Arial"/>
                    <w:color w:val="000000"/>
                    <w:sz w:val="16"/>
                    <w:szCs w:val="16"/>
                  </w:rPr>
                  <w:t>Uetlibergbahn</w:t>
                </w:r>
                <w:proofErr w:type="spellEnd"/>
                <w:r w:rsidRPr="00D34B8F">
                  <w:rPr>
                    <w:rFonts w:cs="Arial"/>
                    <w:color w:val="000000"/>
                    <w:sz w:val="16"/>
                    <w:szCs w:val="16"/>
                  </w:rPr>
                  <w:t xml:space="preserve">, </w:t>
                </w:r>
                <w:proofErr w:type="spellStart"/>
                <w:r w:rsidRPr="00D34B8F">
                  <w:rPr>
                    <w:rFonts w:cs="Arial"/>
                    <w:color w:val="000000"/>
                    <w:sz w:val="16"/>
                    <w:szCs w:val="16"/>
                  </w:rPr>
                  <w:t>Sihltal</w:t>
                </w:r>
                <w:proofErr w:type="spellEnd"/>
                <w:r w:rsidRPr="00D34B8F">
                  <w:rPr>
                    <w:rFonts w:cs="Arial"/>
                    <w:color w:val="000000"/>
                    <w:sz w:val="16"/>
                    <w:szCs w:val="16"/>
                  </w:rPr>
                  <w:t>-Zürich-Uetliberg-Bahn</w:t>
                </w:r>
              </w:p>
            </w:tc>
            <w:tc>
              <w:tcPr>
                <w:tcW w:w="3114" w:type="dxa"/>
                <w:tcBorders>
                  <w:top w:val="nil"/>
                  <w:left w:val="nil"/>
                  <w:bottom w:val="single" w:sz="4" w:space="0" w:color="auto"/>
                  <w:right w:val="single" w:sz="4" w:space="0" w:color="auto"/>
                </w:tcBorders>
                <w:shd w:val="clear" w:color="auto" w:fill="auto"/>
                <w:hideMark/>
              </w:tcPr>
              <w:p w14:paraId="252A95B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Firmengeschichte, es sind aber diverse, insbesondere mobilitätshistorische Zugänge denkbar in Verbindung mit Lokal-/Regional-, Wirtschafts-, Technik- und Tourismusgeschichte</w:t>
                </w:r>
              </w:p>
            </w:tc>
            <w:tc>
              <w:tcPr>
                <w:tcW w:w="1133" w:type="dxa"/>
                <w:tcBorders>
                  <w:top w:val="nil"/>
                  <w:left w:val="nil"/>
                  <w:bottom w:val="single" w:sz="4" w:space="0" w:color="auto"/>
                  <w:right w:val="single" w:sz="4" w:space="0" w:color="auto"/>
                </w:tcBorders>
                <w:shd w:val="clear" w:color="auto" w:fill="auto"/>
                <w:hideMark/>
              </w:tcPr>
              <w:p w14:paraId="6DBD554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19. Jh., v.a. 20. Jh.</w:t>
                </w:r>
              </w:p>
            </w:tc>
            <w:tc>
              <w:tcPr>
                <w:tcW w:w="1841" w:type="dxa"/>
                <w:tcBorders>
                  <w:top w:val="nil"/>
                  <w:left w:val="nil"/>
                  <w:bottom w:val="single" w:sz="4" w:space="0" w:color="auto"/>
                  <w:right w:val="single" w:sz="4" w:space="0" w:color="auto"/>
                </w:tcBorders>
                <w:shd w:val="clear" w:color="auto" w:fill="auto"/>
                <w:hideMark/>
              </w:tcPr>
              <w:p w14:paraId="137E7F6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proofErr w:type="spellStart"/>
                <w:r w:rsidRPr="00D34B8F">
                  <w:rPr>
                    <w:rFonts w:cs="Arial"/>
                    <w:color w:val="000000"/>
                    <w:sz w:val="16"/>
                    <w:szCs w:val="16"/>
                  </w:rPr>
                  <w:t>Sihltal</w:t>
                </w:r>
                <w:proofErr w:type="spellEnd"/>
                <w:r w:rsidRPr="00D34B8F">
                  <w:rPr>
                    <w:rFonts w:cs="Arial"/>
                    <w:color w:val="000000"/>
                    <w:sz w:val="16"/>
                    <w:szCs w:val="16"/>
                  </w:rPr>
                  <w:t>-Zürich-Uetliberg-Bahn SZU AG</w:t>
                </w:r>
              </w:p>
            </w:tc>
            <w:tc>
              <w:tcPr>
                <w:tcW w:w="1420" w:type="dxa"/>
                <w:tcBorders>
                  <w:top w:val="nil"/>
                  <w:left w:val="nil"/>
                  <w:bottom w:val="single" w:sz="4" w:space="0" w:color="auto"/>
                  <w:right w:val="single" w:sz="4" w:space="0" w:color="auto"/>
                </w:tcBorders>
                <w:shd w:val="clear" w:color="auto" w:fill="auto"/>
                <w:hideMark/>
              </w:tcPr>
              <w:p w14:paraId="76EA8C2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948</w:t>
                </w:r>
                <w:r w:rsidRPr="00D34B8F">
                  <w:rPr>
                    <w:rFonts w:cs="Arial"/>
                    <w:color w:val="000000"/>
                    <w:sz w:val="16"/>
                    <w:szCs w:val="16"/>
                  </w:rPr>
                  <w:br/>
                  <w:t>Z 977</w:t>
                </w:r>
                <w:r w:rsidRPr="00D34B8F">
                  <w:rPr>
                    <w:rFonts w:cs="Arial"/>
                    <w:color w:val="000000"/>
                    <w:sz w:val="16"/>
                    <w:szCs w:val="16"/>
                  </w:rPr>
                  <w:br/>
                  <w:t>Z 978</w:t>
                </w:r>
              </w:p>
            </w:tc>
            <w:tc>
              <w:tcPr>
                <w:tcW w:w="2127" w:type="dxa"/>
                <w:tcBorders>
                  <w:top w:val="nil"/>
                  <w:left w:val="nil"/>
                  <w:bottom w:val="single" w:sz="4" w:space="0" w:color="auto"/>
                  <w:right w:val="single" w:sz="4" w:space="0" w:color="auto"/>
                </w:tcBorders>
                <w:shd w:val="clear" w:color="auto" w:fill="auto"/>
                <w:hideMark/>
              </w:tcPr>
              <w:p w14:paraId="1F107A8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563A7C1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Bestände noch nicht veröffentlicht</w:t>
                </w:r>
              </w:p>
            </w:tc>
            <w:tc>
              <w:tcPr>
                <w:tcW w:w="995" w:type="dxa"/>
                <w:tcBorders>
                  <w:top w:val="nil"/>
                  <w:left w:val="nil"/>
                  <w:bottom w:val="single" w:sz="4" w:space="0" w:color="auto"/>
                  <w:right w:val="single" w:sz="4" w:space="0" w:color="auto"/>
                </w:tcBorders>
                <w:shd w:val="clear" w:color="auto" w:fill="auto"/>
                <w:hideMark/>
              </w:tcPr>
              <w:p w14:paraId="1CB85F4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682BA1C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672112E6" w14:textId="77777777" w:rsidTr="000E7CA4">
            <w:trPr>
              <w:trHeight w:val="4967"/>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677EFC7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Gehörlosigkeit / Gehörlosenbildung</w:t>
                </w:r>
              </w:p>
            </w:tc>
            <w:tc>
              <w:tcPr>
                <w:tcW w:w="3114" w:type="dxa"/>
                <w:tcBorders>
                  <w:top w:val="nil"/>
                  <w:left w:val="nil"/>
                  <w:bottom w:val="single" w:sz="4" w:space="0" w:color="auto"/>
                  <w:right w:val="single" w:sz="4" w:space="0" w:color="auto"/>
                </w:tcBorders>
                <w:shd w:val="clear" w:color="auto" w:fill="auto"/>
                <w:hideMark/>
              </w:tcPr>
              <w:p w14:paraId="0DA92E2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Zum laufenden NFP 76 (Fürsorge und Zwang) bzw. zum Projekt "Integriert </w:t>
                </w:r>
                <w:proofErr w:type="spellStart"/>
                <w:r w:rsidRPr="00D34B8F">
                  <w:rPr>
                    <w:rFonts w:cs="Arial"/>
                    <w:color w:val="000000"/>
                    <w:sz w:val="16"/>
                    <w:szCs w:val="16"/>
                  </w:rPr>
                  <w:t>oer</w:t>
                </w:r>
                <w:proofErr w:type="spellEnd"/>
                <w:r w:rsidRPr="00D34B8F">
                  <w:rPr>
                    <w:rFonts w:cs="Arial"/>
                    <w:color w:val="000000"/>
                    <w:sz w:val="16"/>
                    <w:szCs w:val="16"/>
                  </w:rPr>
                  <w:t xml:space="preserve"> ausgeschlossen? Die Geschichte der Gehörlosen" könnte das Archiv des Zentrums für Gehör und Sprache (ehemalige Kantonale Blinden- und Taubstummenanstalt) einen Beitrag leisten. 1809 wurde in Zürich die Blindenanstalt gegründet, 1810 eröffnet und 1827 nach der Aufnahme des ersten gehörlosen Schülers ein Jahr davor in Blinden- und Taubstummenanstalt umbenannt. 1908 wurde die als Sonderschule und Internat geführte Anstalt verstaatlicht. 1940 wurde die Bl</w:t>
                </w:r>
                <w:r w:rsidR="00E50CD2">
                  <w:rPr>
                    <w:rFonts w:cs="Arial"/>
                    <w:color w:val="000000"/>
                    <w:sz w:val="16"/>
                    <w:szCs w:val="16"/>
                  </w:rPr>
                  <w:t xml:space="preserve">indenabteilung aufgehoben. Die </w:t>
                </w:r>
                <w:r w:rsidRPr="00D34B8F">
                  <w:rPr>
                    <w:rFonts w:cs="Arial"/>
                    <w:color w:val="000000"/>
                    <w:sz w:val="16"/>
                    <w:szCs w:val="16"/>
                  </w:rPr>
                  <w:t>Umbenennungen in den Jahrzehnten danach (Taubstummenanstalt, Taubstummenschule, Gehörlosenschule, Zentrum für gehörlose und schwerhörige Kinder, Zentrum für Gehör und Sprache) zeugen von der sich wandelnden (Selbst-)Wahrnehmung der Funktion einer solchen Einrichtung. Neben der Entwicklung der Gehörlosenbildung ist auch der Internats- und Schulalltag durch Schriftgut, Fotos und Filme gut dokumentiert.</w:t>
                </w:r>
              </w:p>
            </w:tc>
            <w:tc>
              <w:tcPr>
                <w:tcW w:w="1133" w:type="dxa"/>
                <w:tcBorders>
                  <w:top w:val="nil"/>
                  <w:left w:val="nil"/>
                  <w:bottom w:val="single" w:sz="4" w:space="0" w:color="auto"/>
                  <w:right w:val="single" w:sz="4" w:space="0" w:color="auto"/>
                </w:tcBorders>
                <w:shd w:val="clear" w:color="auto" w:fill="auto"/>
                <w:hideMark/>
              </w:tcPr>
              <w:p w14:paraId="2E5BCFAE"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19.–</w:t>
                </w:r>
                <w:r w:rsidR="00D34B8F" w:rsidRPr="00D34B8F">
                  <w:rPr>
                    <w:rFonts w:cs="Arial"/>
                    <w:color w:val="000000"/>
                    <w:sz w:val="16"/>
                    <w:szCs w:val="16"/>
                  </w:rPr>
                  <w:t xml:space="preserve">21. Jh. </w:t>
                </w:r>
              </w:p>
            </w:tc>
            <w:tc>
              <w:tcPr>
                <w:tcW w:w="1841" w:type="dxa"/>
                <w:tcBorders>
                  <w:top w:val="nil"/>
                  <w:left w:val="nil"/>
                  <w:bottom w:val="single" w:sz="4" w:space="0" w:color="auto"/>
                  <w:right w:val="single" w:sz="4" w:space="0" w:color="auto"/>
                </w:tcBorders>
                <w:shd w:val="clear" w:color="auto" w:fill="auto"/>
                <w:hideMark/>
              </w:tcPr>
              <w:p w14:paraId="133B0D5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Blinden- und Taubstummenanstalt</w:t>
                </w:r>
                <w:r w:rsidRPr="00D34B8F">
                  <w:rPr>
                    <w:rFonts w:cs="Arial"/>
                    <w:color w:val="000000"/>
                    <w:sz w:val="16"/>
                    <w:szCs w:val="16"/>
                  </w:rPr>
                  <w:br/>
                  <w:t>Zentrum für Gehör und Sprache</w:t>
                </w:r>
              </w:p>
            </w:tc>
            <w:tc>
              <w:tcPr>
                <w:tcW w:w="1420" w:type="dxa"/>
                <w:tcBorders>
                  <w:top w:val="nil"/>
                  <w:left w:val="nil"/>
                  <w:bottom w:val="single" w:sz="4" w:space="0" w:color="auto"/>
                  <w:right w:val="single" w:sz="4" w:space="0" w:color="auto"/>
                </w:tcBorders>
                <w:shd w:val="clear" w:color="auto" w:fill="auto"/>
                <w:hideMark/>
              </w:tcPr>
              <w:p w14:paraId="5B7AC4B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DS 102</w:t>
                </w:r>
                <w:r w:rsidRPr="00D34B8F">
                  <w:rPr>
                    <w:rFonts w:cs="Arial"/>
                    <w:color w:val="000000"/>
                    <w:sz w:val="16"/>
                    <w:szCs w:val="16"/>
                  </w:rPr>
                  <w:br/>
                  <w:t>Z 30</w:t>
                </w:r>
                <w:r w:rsidRPr="00D34B8F">
                  <w:rPr>
                    <w:rFonts w:cs="Arial"/>
                    <w:color w:val="000000"/>
                    <w:sz w:val="16"/>
                    <w:szCs w:val="16"/>
                  </w:rPr>
                  <w:br/>
                  <w:t>Z 885</w:t>
                </w:r>
              </w:p>
            </w:tc>
            <w:tc>
              <w:tcPr>
                <w:tcW w:w="2127" w:type="dxa"/>
                <w:tcBorders>
                  <w:top w:val="nil"/>
                  <w:left w:val="nil"/>
                  <w:bottom w:val="single" w:sz="4" w:space="0" w:color="auto"/>
                  <w:right w:val="single" w:sz="4" w:space="0" w:color="auto"/>
                </w:tcBorders>
                <w:shd w:val="clear" w:color="auto" w:fill="auto"/>
                <w:hideMark/>
              </w:tcPr>
              <w:p w14:paraId="0FD9E76B" w14:textId="77777777" w:rsidR="00D34B8F" w:rsidRPr="00D34B8F" w:rsidRDefault="00E50CD2"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NN 41 – NN 48</w:t>
                </w:r>
                <w:r>
                  <w:rPr>
                    <w:rFonts w:cs="Arial"/>
                    <w:color w:val="000000"/>
                    <w:sz w:val="16"/>
                    <w:szCs w:val="16"/>
                  </w:rPr>
                  <w:br/>
                  <w:t>N 64 c.1 –</w:t>
                </w:r>
                <w:r w:rsidR="00D34B8F" w:rsidRPr="00D34B8F">
                  <w:rPr>
                    <w:rFonts w:cs="Arial"/>
                    <w:color w:val="000000"/>
                    <w:sz w:val="16"/>
                    <w:szCs w:val="16"/>
                  </w:rPr>
                  <w:t xml:space="preserve"> N 64 c.5</w:t>
                </w:r>
              </w:p>
            </w:tc>
            <w:tc>
              <w:tcPr>
                <w:tcW w:w="1844" w:type="dxa"/>
                <w:tcBorders>
                  <w:top w:val="nil"/>
                  <w:left w:val="nil"/>
                  <w:bottom w:val="single" w:sz="4" w:space="0" w:color="auto"/>
                  <w:right w:val="single" w:sz="4" w:space="0" w:color="auto"/>
                </w:tcBorders>
                <w:shd w:val="clear" w:color="auto" w:fill="auto"/>
                <w:hideMark/>
              </w:tcPr>
              <w:p w14:paraId="358FB12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885 noch nicht veröffentlicht</w:t>
                </w:r>
              </w:p>
            </w:tc>
            <w:tc>
              <w:tcPr>
                <w:tcW w:w="995" w:type="dxa"/>
                <w:tcBorders>
                  <w:top w:val="nil"/>
                  <w:left w:val="nil"/>
                  <w:bottom w:val="single" w:sz="4" w:space="0" w:color="auto"/>
                  <w:right w:val="single" w:sz="4" w:space="0" w:color="auto"/>
                </w:tcBorders>
                <w:shd w:val="clear" w:color="auto" w:fill="auto"/>
                <w:hideMark/>
              </w:tcPr>
              <w:p w14:paraId="648C620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789AD66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45EBD289" w14:textId="77777777" w:rsidTr="000E7CA4">
            <w:trPr>
              <w:trHeight w:val="715"/>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7ADEF2C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Kriegswirtschaft Erster Weltkrieg</w:t>
                </w:r>
              </w:p>
            </w:tc>
            <w:tc>
              <w:tcPr>
                <w:tcW w:w="3114" w:type="dxa"/>
                <w:tcBorders>
                  <w:top w:val="nil"/>
                  <w:left w:val="nil"/>
                  <w:bottom w:val="single" w:sz="4" w:space="0" w:color="auto"/>
                  <w:right w:val="single" w:sz="4" w:space="0" w:color="auto"/>
                </w:tcBorders>
                <w:shd w:val="clear" w:color="auto" w:fill="auto"/>
                <w:hideMark/>
              </w:tcPr>
              <w:p w14:paraId="56145B0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Unbekannter Vorläufer zum Zweiten Weltkrieg. Schneller Auf- und Abbau eines Amtes, Spannungen Stadt-Land</w:t>
                </w:r>
              </w:p>
            </w:tc>
            <w:tc>
              <w:tcPr>
                <w:tcW w:w="1133" w:type="dxa"/>
                <w:tcBorders>
                  <w:top w:val="nil"/>
                  <w:left w:val="nil"/>
                  <w:bottom w:val="single" w:sz="4" w:space="0" w:color="auto"/>
                  <w:right w:val="single" w:sz="4" w:space="0" w:color="auto"/>
                </w:tcBorders>
                <w:shd w:val="clear" w:color="auto" w:fill="auto"/>
                <w:hideMark/>
              </w:tcPr>
              <w:p w14:paraId="65F46E36"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1912–</w:t>
                </w:r>
                <w:r w:rsidR="00D34B8F" w:rsidRPr="00D34B8F">
                  <w:rPr>
                    <w:rFonts w:cs="Arial"/>
                    <w:color w:val="000000"/>
                    <w:sz w:val="16"/>
                    <w:szCs w:val="16"/>
                  </w:rPr>
                  <w:t>1920</w:t>
                </w:r>
              </w:p>
            </w:tc>
            <w:tc>
              <w:tcPr>
                <w:tcW w:w="1841" w:type="dxa"/>
                <w:tcBorders>
                  <w:top w:val="nil"/>
                  <w:left w:val="nil"/>
                  <w:bottom w:val="single" w:sz="4" w:space="0" w:color="auto"/>
                  <w:right w:val="single" w:sz="4" w:space="0" w:color="auto"/>
                </w:tcBorders>
                <w:shd w:val="clear" w:color="auto" w:fill="auto"/>
                <w:hideMark/>
              </w:tcPr>
              <w:p w14:paraId="6D34EB9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Volkswirtschaft</w:t>
                </w:r>
              </w:p>
            </w:tc>
            <w:tc>
              <w:tcPr>
                <w:tcW w:w="1420" w:type="dxa"/>
                <w:tcBorders>
                  <w:top w:val="nil"/>
                  <w:left w:val="nil"/>
                  <w:bottom w:val="single" w:sz="4" w:space="0" w:color="auto"/>
                  <w:right w:val="single" w:sz="4" w:space="0" w:color="auto"/>
                </w:tcBorders>
                <w:shd w:val="clear" w:color="auto" w:fill="auto"/>
                <w:hideMark/>
              </w:tcPr>
              <w:p w14:paraId="223E5E11" w14:textId="77777777" w:rsidR="00D34B8F" w:rsidRPr="00D34B8F" w:rsidRDefault="00E50CD2"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 xml:space="preserve">O 121 – </w:t>
                </w:r>
                <w:r w:rsidR="00D34B8F" w:rsidRPr="00D34B8F">
                  <w:rPr>
                    <w:rFonts w:cs="Arial"/>
                    <w:color w:val="000000"/>
                    <w:sz w:val="16"/>
                    <w:szCs w:val="16"/>
                  </w:rPr>
                  <w:t>O 138, OO 23; RR II 55a</w:t>
                </w:r>
              </w:p>
            </w:tc>
            <w:tc>
              <w:tcPr>
                <w:tcW w:w="2127" w:type="dxa"/>
                <w:tcBorders>
                  <w:top w:val="nil"/>
                  <w:left w:val="nil"/>
                  <w:bottom w:val="single" w:sz="4" w:space="0" w:color="auto"/>
                  <w:right w:val="single" w:sz="4" w:space="0" w:color="auto"/>
                </w:tcBorders>
                <w:shd w:val="clear" w:color="auto" w:fill="auto"/>
                <w:hideMark/>
              </w:tcPr>
              <w:p w14:paraId="4DAB68C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43E043E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0D9A076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691AD86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w:t>
                </w:r>
              </w:p>
            </w:tc>
          </w:tr>
          <w:tr w:rsidR="001D4A1F" w:rsidRPr="00D34B8F" w14:paraId="739B54F3" w14:textId="77777777" w:rsidTr="000E7CA4">
            <w:trPr>
              <w:trHeight w:val="1690"/>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02F8AEA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Geburten und Geburtshäuser im Kanton Zürich</w:t>
                </w:r>
              </w:p>
            </w:tc>
            <w:tc>
              <w:tcPr>
                <w:tcW w:w="3114" w:type="dxa"/>
                <w:tcBorders>
                  <w:top w:val="nil"/>
                  <w:left w:val="nil"/>
                  <w:bottom w:val="single" w:sz="4" w:space="0" w:color="auto"/>
                  <w:right w:val="single" w:sz="4" w:space="0" w:color="auto"/>
                </w:tcBorders>
                <w:shd w:val="clear" w:color="auto" w:fill="auto"/>
                <w:hideMark/>
              </w:tcPr>
              <w:p w14:paraId="19522C0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Die Geburtsanzeigen zeigen neben dem Bevölkerungswachstum sehr anschaulich die Bewegung von Hausgeburten u. Geburtshäusern hin zu Spitälern. In Dübendorf befand sich von ca. 1920 - 1935 ein Geburtshaus, in dem </w:t>
                </w:r>
                <w:proofErr w:type="gramStart"/>
                <w:r w:rsidRPr="00D34B8F">
                  <w:rPr>
                    <w:rFonts w:cs="Arial"/>
                    <w:color w:val="000000"/>
                    <w:sz w:val="16"/>
                    <w:szCs w:val="16"/>
                  </w:rPr>
                  <w:t>vermehrt Mütter</w:t>
                </w:r>
                <w:proofErr w:type="gramEnd"/>
                <w:r w:rsidRPr="00D34B8F">
                  <w:rPr>
                    <w:rFonts w:cs="Arial"/>
                    <w:color w:val="000000"/>
                    <w:sz w:val="16"/>
                    <w:szCs w:val="16"/>
                  </w:rPr>
                  <w:t xml:space="preserve"> aus dem Kanton ihre unehelichen Kinder zur Welt gebracht zu haben scheinen.</w:t>
                </w:r>
              </w:p>
            </w:tc>
            <w:tc>
              <w:tcPr>
                <w:tcW w:w="1133" w:type="dxa"/>
                <w:tcBorders>
                  <w:top w:val="nil"/>
                  <w:left w:val="nil"/>
                  <w:bottom w:val="single" w:sz="4" w:space="0" w:color="auto"/>
                  <w:right w:val="single" w:sz="4" w:space="0" w:color="auto"/>
                </w:tcBorders>
                <w:shd w:val="clear" w:color="auto" w:fill="auto"/>
                <w:hideMark/>
              </w:tcPr>
              <w:p w14:paraId="00706BE2"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1917–</w:t>
                </w:r>
                <w:r w:rsidR="00D34B8F" w:rsidRPr="00D34B8F">
                  <w:rPr>
                    <w:rFonts w:cs="Arial"/>
                    <w:color w:val="000000"/>
                    <w:sz w:val="16"/>
                    <w:szCs w:val="16"/>
                  </w:rPr>
                  <w:t>1963</w:t>
                </w:r>
              </w:p>
            </w:tc>
            <w:tc>
              <w:tcPr>
                <w:tcW w:w="1841" w:type="dxa"/>
                <w:tcBorders>
                  <w:top w:val="nil"/>
                  <w:left w:val="nil"/>
                  <w:bottom w:val="single" w:sz="4" w:space="0" w:color="auto"/>
                  <w:right w:val="single" w:sz="4" w:space="0" w:color="auto"/>
                </w:tcBorders>
                <w:shd w:val="clear" w:color="auto" w:fill="auto"/>
                <w:hideMark/>
              </w:tcPr>
              <w:p w14:paraId="73E764F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Zivilstandsamt</w:t>
                </w:r>
              </w:p>
            </w:tc>
            <w:tc>
              <w:tcPr>
                <w:tcW w:w="1420" w:type="dxa"/>
                <w:tcBorders>
                  <w:top w:val="nil"/>
                  <w:left w:val="nil"/>
                  <w:bottom w:val="single" w:sz="4" w:space="0" w:color="auto"/>
                  <w:right w:val="single" w:sz="4" w:space="0" w:color="auto"/>
                </w:tcBorders>
                <w:shd w:val="clear" w:color="auto" w:fill="auto"/>
                <w:hideMark/>
              </w:tcPr>
              <w:p w14:paraId="0F19237D" w14:textId="77777777" w:rsidR="00D34B8F" w:rsidRPr="00D34B8F" w:rsidRDefault="00E50CD2"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NN 631 –</w:t>
                </w:r>
                <w:r w:rsidR="00D34B8F" w:rsidRPr="00D34B8F">
                  <w:rPr>
                    <w:rFonts w:cs="Arial"/>
                    <w:color w:val="000000"/>
                    <w:sz w:val="16"/>
                    <w:szCs w:val="16"/>
                  </w:rPr>
                  <w:t xml:space="preserve"> NN 822 (Dübendorf: NN 631)</w:t>
                </w:r>
              </w:p>
            </w:tc>
            <w:tc>
              <w:tcPr>
                <w:tcW w:w="2127" w:type="dxa"/>
                <w:tcBorders>
                  <w:top w:val="nil"/>
                  <w:left w:val="nil"/>
                  <w:bottom w:val="single" w:sz="4" w:space="0" w:color="auto"/>
                  <w:right w:val="single" w:sz="4" w:space="0" w:color="auto"/>
                </w:tcBorders>
                <w:shd w:val="clear" w:color="auto" w:fill="auto"/>
                <w:hideMark/>
              </w:tcPr>
              <w:p w14:paraId="527323A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Bevölkerungsstatistiken (Geburten)</w:t>
                </w:r>
              </w:p>
            </w:tc>
            <w:tc>
              <w:tcPr>
                <w:tcW w:w="1844" w:type="dxa"/>
                <w:tcBorders>
                  <w:top w:val="nil"/>
                  <w:left w:val="nil"/>
                  <w:bottom w:val="single" w:sz="4" w:space="0" w:color="auto"/>
                  <w:right w:val="single" w:sz="4" w:space="0" w:color="auto"/>
                </w:tcBorders>
                <w:shd w:val="clear" w:color="auto" w:fill="auto"/>
                <w:hideMark/>
              </w:tcPr>
              <w:p w14:paraId="262B0B0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Bestand veröffentlicht</w:t>
                </w:r>
              </w:p>
            </w:tc>
            <w:tc>
              <w:tcPr>
                <w:tcW w:w="995" w:type="dxa"/>
                <w:tcBorders>
                  <w:top w:val="nil"/>
                  <w:left w:val="nil"/>
                  <w:bottom w:val="single" w:sz="4" w:space="0" w:color="auto"/>
                  <w:right w:val="single" w:sz="4" w:space="0" w:color="auto"/>
                </w:tcBorders>
                <w:shd w:val="clear" w:color="auto" w:fill="auto"/>
                <w:hideMark/>
              </w:tcPr>
              <w:p w14:paraId="5C527A6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632DEAF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w:t>
                </w:r>
                <w:r w:rsidRPr="00D34B8F">
                  <w:rPr>
                    <w:rFonts w:cs="Arial"/>
                    <w:color w:val="000000"/>
                    <w:sz w:val="16"/>
                    <w:szCs w:val="16"/>
                  </w:rPr>
                  <w:br/>
                  <w:t>Bachelorarbeit</w:t>
                </w:r>
                <w:r w:rsidRPr="00D34B8F">
                  <w:rPr>
                    <w:rFonts w:cs="Arial"/>
                    <w:color w:val="000000"/>
                    <w:sz w:val="16"/>
                    <w:szCs w:val="16"/>
                  </w:rPr>
                  <w:br/>
                  <w:t>Masterarbeit</w:t>
                </w:r>
              </w:p>
            </w:tc>
          </w:tr>
          <w:tr w:rsidR="001D4A1F" w:rsidRPr="00D34B8F" w14:paraId="0A0456F7" w14:textId="77777777" w:rsidTr="000E7CA4">
            <w:trPr>
              <w:trHeight w:val="2110"/>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2916E4F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Schiffbarmachung des Hochrheins</w:t>
                </w:r>
              </w:p>
            </w:tc>
            <w:tc>
              <w:tcPr>
                <w:tcW w:w="3114" w:type="dxa"/>
                <w:tcBorders>
                  <w:top w:val="nil"/>
                  <w:left w:val="nil"/>
                  <w:bottom w:val="single" w:sz="4" w:space="0" w:color="auto"/>
                  <w:right w:val="single" w:sz="4" w:space="0" w:color="auto"/>
                </w:tcBorders>
                <w:shd w:val="clear" w:color="auto" w:fill="auto"/>
                <w:hideMark/>
              </w:tcPr>
              <w:p w14:paraId="6E5AA6C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Zwischen den 1920er und den 1970er Jahren gab es ernstzunehmende und auch von politischer Seite geförderte Versuche, den Hochrhein im Abschnitt Basel-Bodensee für die Frachtschifffahrt nutzbar zu machen. Staat und private Initiativen förderten dazugehörige Studien finanziell, ideell und personell. Aus Gründen des Naturschutzes und der Kosten wurde Ende der 1960er Jahre von dem Vorhaben Abstand genommen. </w:t>
                </w:r>
              </w:p>
            </w:tc>
            <w:tc>
              <w:tcPr>
                <w:tcW w:w="1133" w:type="dxa"/>
                <w:tcBorders>
                  <w:top w:val="nil"/>
                  <w:left w:val="nil"/>
                  <w:bottom w:val="single" w:sz="4" w:space="0" w:color="auto"/>
                  <w:right w:val="single" w:sz="4" w:space="0" w:color="auto"/>
                </w:tcBorders>
                <w:shd w:val="clear" w:color="auto" w:fill="auto"/>
                <w:hideMark/>
              </w:tcPr>
              <w:p w14:paraId="26BD1256"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1918–</w:t>
                </w:r>
                <w:r w:rsidR="00D34B8F" w:rsidRPr="00D34B8F">
                  <w:rPr>
                    <w:rFonts w:cs="Arial"/>
                    <w:color w:val="000000"/>
                    <w:sz w:val="16"/>
                    <w:szCs w:val="16"/>
                  </w:rPr>
                  <w:t>1980</w:t>
                </w:r>
              </w:p>
            </w:tc>
            <w:tc>
              <w:tcPr>
                <w:tcW w:w="1841" w:type="dxa"/>
                <w:tcBorders>
                  <w:top w:val="nil"/>
                  <w:left w:val="nil"/>
                  <w:bottom w:val="single" w:sz="4" w:space="0" w:color="auto"/>
                  <w:right w:val="single" w:sz="4" w:space="0" w:color="auto"/>
                </w:tcBorders>
                <w:shd w:val="clear" w:color="auto" w:fill="auto"/>
                <w:hideMark/>
              </w:tcPr>
              <w:p w14:paraId="3E75326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AGW</w:t>
                </w:r>
              </w:p>
            </w:tc>
            <w:tc>
              <w:tcPr>
                <w:tcW w:w="1420" w:type="dxa"/>
                <w:tcBorders>
                  <w:top w:val="nil"/>
                  <w:left w:val="nil"/>
                  <w:bottom w:val="single" w:sz="4" w:space="0" w:color="auto"/>
                  <w:right w:val="single" w:sz="4" w:space="0" w:color="auto"/>
                </w:tcBorders>
                <w:shd w:val="clear" w:color="auto" w:fill="auto"/>
                <w:hideMark/>
              </w:tcPr>
              <w:p w14:paraId="311B65F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816</w:t>
                </w:r>
              </w:p>
            </w:tc>
            <w:tc>
              <w:tcPr>
                <w:tcW w:w="2127" w:type="dxa"/>
                <w:tcBorders>
                  <w:top w:val="nil"/>
                  <w:left w:val="nil"/>
                  <w:bottom w:val="single" w:sz="4" w:space="0" w:color="auto"/>
                  <w:right w:val="single" w:sz="4" w:space="0" w:color="auto"/>
                </w:tcBorders>
                <w:shd w:val="clear" w:color="auto" w:fill="auto"/>
                <w:hideMark/>
              </w:tcPr>
              <w:p w14:paraId="0324B38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32088F0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0D64980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6728244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 Doktorarbeit</w:t>
                </w:r>
              </w:p>
            </w:tc>
          </w:tr>
          <w:tr w:rsidR="001D4A1F" w:rsidRPr="00D34B8F" w14:paraId="2EE29079" w14:textId="77777777" w:rsidTr="000E7CA4">
            <w:trPr>
              <w:trHeight w:val="1418"/>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63890AC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Anfänge der Zivilluftfahrt in Zürich und der Schweiz</w:t>
                </w:r>
              </w:p>
            </w:tc>
            <w:tc>
              <w:tcPr>
                <w:tcW w:w="3114" w:type="dxa"/>
                <w:tcBorders>
                  <w:top w:val="nil"/>
                  <w:left w:val="nil"/>
                  <w:bottom w:val="single" w:sz="4" w:space="0" w:color="auto"/>
                  <w:right w:val="single" w:sz="4" w:space="0" w:color="auto"/>
                </w:tcBorders>
                <w:shd w:val="clear" w:color="auto" w:fill="auto"/>
                <w:hideMark/>
              </w:tcPr>
              <w:p w14:paraId="1B6F9EA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Auswertung der Unterlagen des Amtes für Luftverkehr aus der Pionierzeit der Zivilluftfahrt in Dübendorf und des Zivilflughafens in Kloten zur Luftfahrt, insbesondere zum Bau und Betrieb des Flughafen Klotens, dem Militärflugplatz Dübendorf und der Swissair.</w:t>
                </w:r>
              </w:p>
            </w:tc>
            <w:tc>
              <w:tcPr>
                <w:tcW w:w="1133" w:type="dxa"/>
                <w:tcBorders>
                  <w:top w:val="nil"/>
                  <w:left w:val="nil"/>
                  <w:bottom w:val="single" w:sz="4" w:space="0" w:color="auto"/>
                  <w:right w:val="single" w:sz="4" w:space="0" w:color="auto"/>
                </w:tcBorders>
                <w:shd w:val="clear" w:color="auto" w:fill="auto"/>
                <w:hideMark/>
              </w:tcPr>
              <w:p w14:paraId="24275500"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1920–</w:t>
                </w:r>
                <w:r w:rsidR="00D34B8F" w:rsidRPr="00D34B8F">
                  <w:rPr>
                    <w:rFonts w:cs="Arial"/>
                    <w:color w:val="000000"/>
                    <w:sz w:val="16"/>
                    <w:szCs w:val="16"/>
                  </w:rPr>
                  <w:t>1970</w:t>
                </w:r>
              </w:p>
            </w:tc>
            <w:tc>
              <w:tcPr>
                <w:tcW w:w="1841" w:type="dxa"/>
                <w:tcBorders>
                  <w:top w:val="nil"/>
                  <w:left w:val="nil"/>
                  <w:bottom w:val="single" w:sz="4" w:space="0" w:color="auto"/>
                  <w:right w:val="single" w:sz="4" w:space="0" w:color="auto"/>
                </w:tcBorders>
                <w:shd w:val="clear" w:color="auto" w:fill="auto"/>
                <w:hideMark/>
              </w:tcPr>
              <w:p w14:paraId="13F4A80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Amt für Luftverkehr </w:t>
                </w:r>
                <w:proofErr w:type="spellStart"/>
                <w:r w:rsidRPr="00D34B8F">
                  <w:rPr>
                    <w:rFonts w:cs="Arial"/>
                    <w:color w:val="000000"/>
                    <w:sz w:val="16"/>
                    <w:szCs w:val="16"/>
                  </w:rPr>
                  <w:t>AfL</w:t>
                </w:r>
                <w:proofErr w:type="spellEnd"/>
              </w:p>
            </w:tc>
            <w:tc>
              <w:tcPr>
                <w:tcW w:w="1420" w:type="dxa"/>
                <w:tcBorders>
                  <w:top w:val="nil"/>
                  <w:left w:val="nil"/>
                  <w:bottom w:val="single" w:sz="4" w:space="0" w:color="auto"/>
                  <w:right w:val="single" w:sz="4" w:space="0" w:color="auto"/>
                </w:tcBorders>
                <w:shd w:val="clear" w:color="auto" w:fill="auto"/>
                <w:hideMark/>
              </w:tcPr>
              <w:p w14:paraId="2BDF1C3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V </w:t>
                </w:r>
                <w:proofErr w:type="spellStart"/>
                <w:r w:rsidRPr="00D34B8F">
                  <w:rPr>
                    <w:rFonts w:cs="Arial"/>
                    <w:color w:val="000000"/>
                    <w:sz w:val="16"/>
                    <w:szCs w:val="16"/>
                  </w:rPr>
                  <w:t>V</w:t>
                </w:r>
                <w:proofErr w:type="spellEnd"/>
              </w:p>
            </w:tc>
            <w:tc>
              <w:tcPr>
                <w:tcW w:w="2127" w:type="dxa"/>
                <w:tcBorders>
                  <w:top w:val="nil"/>
                  <w:left w:val="nil"/>
                  <w:bottom w:val="single" w:sz="4" w:space="0" w:color="auto"/>
                  <w:right w:val="single" w:sz="4" w:space="0" w:color="auto"/>
                </w:tcBorders>
                <w:shd w:val="clear" w:color="auto" w:fill="auto"/>
                <w:hideMark/>
              </w:tcPr>
              <w:p w14:paraId="294B282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434F36E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50FA2F9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2901388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75585F30" w14:textId="77777777" w:rsidTr="000E7CA4">
            <w:trPr>
              <w:trHeight w:val="3408"/>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44CD4E5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Freiwilliger Arbeits-/Ferieneinsatz von Jugendlichen aus der Schweiz und dem europäischen Ausland in der Landwirtschaft</w:t>
                </w:r>
              </w:p>
            </w:tc>
            <w:tc>
              <w:tcPr>
                <w:tcW w:w="3114" w:type="dxa"/>
                <w:tcBorders>
                  <w:top w:val="nil"/>
                  <w:left w:val="nil"/>
                  <w:bottom w:val="single" w:sz="4" w:space="0" w:color="auto"/>
                  <w:right w:val="single" w:sz="4" w:space="0" w:color="auto"/>
                </w:tcBorders>
                <w:shd w:val="clear" w:color="auto" w:fill="auto"/>
                <w:hideMark/>
              </w:tcPr>
              <w:p w14:paraId="13435E6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Wie in anderen europäischen Staaten entstanden in den 1930er Jahren auch in der Schweiz Organisationen, die sich um das Wohl arbeitsloser Jugendlicher kümmerten. Sie kamen in der Landwirtschaft zum Einsatz. Neben einer Beschäftigung </w:t>
                </w:r>
                <w:proofErr w:type="spellStart"/>
                <w:r w:rsidRPr="00D34B8F">
                  <w:rPr>
                    <w:rFonts w:cs="Arial"/>
                    <w:color w:val="000000"/>
                    <w:sz w:val="16"/>
                    <w:szCs w:val="16"/>
                  </w:rPr>
                  <w:t>solten</w:t>
                </w:r>
                <w:proofErr w:type="spellEnd"/>
                <w:r w:rsidRPr="00D34B8F">
                  <w:rPr>
                    <w:rFonts w:cs="Arial"/>
                    <w:color w:val="000000"/>
                    <w:sz w:val="16"/>
                    <w:szCs w:val="16"/>
                  </w:rPr>
                  <w:t xml:space="preserve"> sie sich auch einen Eindruck davon verschaffen, woher Nahrungsmittel stammen und unter welchem Aufwand sie verarbeitet werden. Später kam noch die Entwicklung eines Umweltbewusstseins hinzu. Insbesondere während des Zweiten Weltkrieges stieg die Zahl der Teilnehmenden auf bis zu 40.000. Später sank diese Zahl. Aufgehalten werden konnte dieses Absinken u. a. durch den Einsatz Jugendlicher aus dem europäischen Ausland.</w:t>
                </w:r>
              </w:p>
            </w:tc>
            <w:tc>
              <w:tcPr>
                <w:tcW w:w="1133" w:type="dxa"/>
                <w:tcBorders>
                  <w:top w:val="nil"/>
                  <w:left w:val="nil"/>
                  <w:bottom w:val="single" w:sz="4" w:space="0" w:color="auto"/>
                  <w:right w:val="single" w:sz="4" w:space="0" w:color="auto"/>
                </w:tcBorders>
                <w:shd w:val="clear" w:color="auto" w:fill="auto"/>
                <w:hideMark/>
              </w:tcPr>
              <w:p w14:paraId="1A88BC55"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1920–</w:t>
                </w:r>
                <w:r w:rsidR="00D34B8F" w:rsidRPr="00D34B8F">
                  <w:rPr>
                    <w:rFonts w:cs="Arial"/>
                    <w:color w:val="000000"/>
                    <w:sz w:val="16"/>
                    <w:szCs w:val="16"/>
                  </w:rPr>
                  <w:t>2010</w:t>
                </w:r>
              </w:p>
            </w:tc>
            <w:tc>
              <w:tcPr>
                <w:tcW w:w="1841" w:type="dxa"/>
                <w:tcBorders>
                  <w:top w:val="nil"/>
                  <w:left w:val="nil"/>
                  <w:bottom w:val="single" w:sz="4" w:space="0" w:color="auto"/>
                  <w:right w:val="single" w:sz="4" w:space="0" w:color="auto"/>
                </w:tcBorders>
                <w:shd w:val="clear" w:color="auto" w:fill="auto"/>
                <w:hideMark/>
              </w:tcPr>
              <w:p w14:paraId="0AADBD7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proofErr w:type="spellStart"/>
                <w:r w:rsidRPr="00D34B8F">
                  <w:rPr>
                    <w:rFonts w:cs="Arial"/>
                    <w:color w:val="000000"/>
                    <w:sz w:val="16"/>
                    <w:szCs w:val="16"/>
                  </w:rPr>
                  <w:t>Agriviva</w:t>
                </w:r>
                <w:proofErr w:type="spellEnd"/>
              </w:p>
            </w:tc>
            <w:tc>
              <w:tcPr>
                <w:tcW w:w="1420" w:type="dxa"/>
                <w:tcBorders>
                  <w:top w:val="nil"/>
                  <w:left w:val="nil"/>
                  <w:bottom w:val="single" w:sz="4" w:space="0" w:color="auto"/>
                  <w:right w:val="single" w:sz="4" w:space="0" w:color="auto"/>
                </w:tcBorders>
                <w:shd w:val="clear" w:color="auto" w:fill="auto"/>
                <w:hideMark/>
              </w:tcPr>
              <w:p w14:paraId="464ADEC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 II 28</w:t>
                </w:r>
              </w:p>
            </w:tc>
            <w:tc>
              <w:tcPr>
                <w:tcW w:w="2127" w:type="dxa"/>
                <w:tcBorders>
                  <w:top w:val="nil"/>
                  <w:left w:val="nil"/>
                  <w:bottom w:val="single" w:sz="4" w:space="0" w:color="auto"/>
                  <w:right w:val="single" w:sz="4" w:space="0" w:color="auto"/>
                </w:tcBorders>
                <w:shd w:val="clear" w:color="auto" w:fill="auto"/>
                <w:hideMark/>
              </w:tcPr>
              <w:p w14:paraId="4151D3A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7B32B46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6340508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355E150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32895CB4" w14:textId="77777777" w:rsidTr="000E7CA4">
            <w:trPr>
              <w:trHeight w:val="834"/>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5A48AB7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Umgang mit schwererziehbaren Kindern</w:t>
                </w:r>
              </w:p>
            </w:tc>
            <w:tc>
              <w:tcPr>
                <w:tcW w:w="3114" w:type="dxa"/>
                <w:tcBorders>
                  <w:top w:val="nil"/>
                  <w:left w:val="nil"/>
                  <w:bottom w:val="single" w:sz="4" w:space="0" w:color="auto"/>
                  <w:right w:val="single" w:sz="4" w:space="0" w:color="auto"/>
                </w:tcBorders>
                <w:shd w:val="clear" w:color="auto" w:fill="auto"/>
                <w:hideMark/>
              </w:tcPr>
              <w:p w14:paraId="30E8191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Pädagogische Ansprüche und deren Umsetzung, Einweisungsgründe, Langzeitaussagen durch späteren Kontakt mit den Kindern als Erwachsene</w:t>
                </w:r>
              </w:p>
            </w:tc>
            <w:tc>
              <w:tcPr>
                <w:tcW w:w="1133" w:type="dxa"/>
                <w:tcBorders>
                  <w:top w:val="nil"/>
                  <w:left w:val="nil"/>
                  <w:bottom w:val="single" w:sz="4" w:space="0" w:color="auto"/>
                  <w:right w:val="single" w:sz="4" w:space="0" w:color="auto"/>
                </w:tcBorders>
                <w:shd w:val="clear" w:color="auto" w:fill="auto"/>
                <w:hideMark/>
              </w:tcPr>
              <w:p w14:paraId="5317DED9"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1925–</w:t>
                </w:r>
                <w:r w:rsidR="00D34B8F" w:rsidRPr="00D34B8F">
                  <w:rPr>
                    <w:rFonts w:cs="Arial"/>
                    <w:color w:val="000000"/>
                    <w:sz w:val="16"/>
                    <w:szCs w:val="16"/>
                  </w:rPr>
                  <w:t>1960</w:t>
                </w:r>
              </w:p>
            </w:tc>
            <w:tc>
              <w:tcPr>
                <w:tcW w:w="1841" w:type="dxa"/>
                <w:tcBorders>
                  <w:top w:val="nil"/>
                  <w:left w:val="nil"/>
                  <w:bottom w:val="single" w:sz="4" w:space="0" w:color="auto"/>
                  <w:right w:val="single" w:sz="4" w:space="0" w:color="auto"/>
                </w:tcBorders>
                <w:shd w:val="clear" w:color="auto" w:fill="auto"/>
                <w:hideMark/>
              </w:tcPr>
              <w:p w14:paraId="55CD13F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Landerziehungsheim </w:t>
                </w:r>
                <w:proofErr w:type="spellStart"/>
                <w:r w:rsidRPr="00D34B8F">
                  <w:rPr>
                    <w:rFonts w:cs="Arial"/>
                    <w:color w:val="000000"/>
                    <w:sz w:val="16"/>
                    <w:szCs w:val="16"/>
                  </w:rPr>
                  <w:t>Albisbrunn</w:t>
                </w:r>
                <w:proofErr w:type="spellEnd"/>
              </w:p>
            </w:tc>
            <w:tc>
              <w:tcPr>
                <w:tcW w:w="1420" w:type="dxa"/>
                <w:tcBorders>
                  <w:top w:val="nil"/>
                  <w:left w:val="nil"/>
                  <w:bottom w:val="single" w:sz="4" w:space="0" w:color="auto"/>
                  <w:right w:val="single" w:sz="4" w:space="0" w:color="auto"/>
                </w:tcBorders>
                <w:shd w:val="clear" w:color="auto" w:fill="auto"/>
                <w:hideMark/>
              </w:tcPr>
              <w:p w14:paraId="378371C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 II 24</w:t>
                </w:r>
              </w:p>
            </w:tc>
            <w:tc>
              <w:tcPr>
                <w:tcW w:w="2127" w:type="dxa"/>
                <w:tcBorders>
                  <w:top w:val="nil"/>
                  <w:left w:val="nil"/>
                  <w:bottom w:val="single" w:sz="4" w:space="0" w:color="auto"/>
                  <w:right w:val="single" w:sz="4" w:space="0" w:color="auto"/>
                </w:tcBorders>
                <w:shd w:val="clear" w:color="auto" w:fill="auto"/>
                <w:hideMark/>
              </w:tcPr>
              <w:p w14:paraId="48B0959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39689C5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7D41F26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Ja</w:t>
                </w:r>
              </w:p>
            </w:tc>
            <w:tc>
              <w:tcPr>
                <w:tcW w:w="1415" w:type="dxa"/>
                <w:tcBorders>
                  <w:top w:val="nil"/>
                  <w:left w:val="nil"/>
                  <w:bottom w:val="single" w:sz="4" w:space="0" w:color="auto"/>
                  <w:right w:val="single" w:sz="4" w:space="0" w:color="auto"/>
                </w:tcBorders>
                <w:shd w:val="clear" w:color="auto" w:fill="auto"/>
                <w:hideMark/>
              </w:tcPr>
              <w:p w14:paraId="65FCE92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Bachelorarbeit, Masterarbeit</w:t>
                </w:r>
              </w:p>
            </w:tc>
          </w:tr>
          <w:tr w:rsidR="001D4A1F" w:rsidRPr="00D34B8F" w14:paraId="2F002CFF" w14:textId="77777777" w:rsidTr="000E7CA4">
            <w:trPr>
              <w:trHeight w:val="1701"/>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5AB62F9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Gott hilft dem Menschen durch den Menschen: Krankenpflege als Dienst am </w:t>
                </w:r>
                <w:proofErr w:type="gramStart"/>
                <w:r w:rsidRPr="00D34B8F">
                  <w:rPr>
                    <w:rFonts w:cs="Arial"/>
                    <w:color w:val="000000"/>
                    <w:sz w:val="16"/>
                    <w:szCs w:val="16"/>
                  </w:rPr>
                  <w:t>Nächsten</w:t>
                </w:r>
                <w:proofErr w:type="gramEnd"/>
              </w:p>
            </w:tc>
            <w:tc>
              <w:tcPr>
                <w:tcW w:w="3114" w:type="dxa"/>
                <w:tcBorders>
                  <w:top w:val="nil"/>
                  <w:left w:val="nil"/>
                  <w:bottom w:val="single" w:sz="4" w:space="0" w:color="auto"/>
                  <w:right w:val="single" w:sz="4" w:space="0" w:color="auto"/>
                </w:tcBorders>
                <w:shd w:val="clear" w:color="auto" w:fill="auto"/>
                <w:hideMark/>
              </w:tcPr>
              <w:p w14:paraId="1A4BC72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Ein Beispiel war die im Diakoniewerk Neumünster integrierte Krankenpflegeschule, die 2007 ihre Tore schloss (Anlass war die Neustrukturierung der Berufsschulen im Gesundheitswesen). Abgeliefert wurden Unterlagen, die sich im Schularchiv befanden; es gibt daneben noch das Archiv der Stiftung </w:t>
                </w:r>
                <w:proofErr w:type="gramStart"/>
                <w:r w:rsidRPr="00D34B8F">
                  <w:rPr>
                    <w:rFonts w:cs="Arial"/>
                    <w:color w:val="000000"/>
                    <w:sz w:val="16"/>
                    <w:szCs w:val="16"/>
                  </w:rPr>
                  <w:t>selber</w:t>
                </w:r>
                <w:proofErr w:type="gramEnd"/>
                <w:r w:rsidRPr="00D34B8F">
                  <w:rPr>
                    <w:rFonts w:cs="Arial"/>
                    <w:color w:val="000000"/>
                    <w:sz w:val="16"/>
                    <w:szCs w:val="16"/>
                  </w:rPr>
                  <w:t>.</w:t>
                </w:r>
              </w:p>
            </w:tc>
            <w:tc>
              <w:tcPr>
                <w:tcW w:w="1133" w:type="dxa"/>
                <w:tcBorders>
                  <w:top w:val="nil"/>
                  <w:left w:val="nil"/>
                  <w:bottom w:val="single" w:sz="4" w:space="0" w:color="auto"/>
                  <w:right w:val="single" w:sz="4" w:space="0" w:color="auto"/>
                </w:tcBorders>
                <w:shd w:val="clear" w:color="auto" w:fill="auto"/>
                <w:hideMark/>
              </w:tcPr>
              <w:p w14:paraId="68234E0C"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1931–</w:t>
                </w:r>
                <w:r w:rsidR="00D34B8F" w:rsidRPr="00D34B8F">
                  <w:rPr>
                    <w:rFonts w:cs="Arial"/>
                    <w:color w:val="000000"/>
                    <w:sz w:val="16"/>
                    <w:szCs w:val="16"/>
                  </w:rPr>
                  <w:t>2007</w:t>
                </w:r>
              </w:p>
            </w:tc>
            <w:tc>
              <w:tcPr>
                <w:tcW w:w="1841" w:type="dxa"/>
                <w:tcBorders>
                  <w:top w:val="nil"/>
                  <w:left w:val="nil"/>
                  <w:bottom w:val="single" w:sz="4" w:space="0" w:color="auto"/>
                  <w:right w:val="single" w:sz="4" w:space="0" w:color="auto"/>
                </w:tcBorders>
                <w:shd w:val="clear" w:color="auto" w:fill="auto"/>
                <w:hideMark/>
              </w:tcPr>
              <w:p w14:paraId="2D76156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Freie Evangelische Krankenpflegeschule Neumünster</w:t>
                </w:r>
              </w:p>
            </w:tc>
            <w:tc>
              <w:tcPr>
                <w:tcW w:w="1420" w:type="dxa"/>
                <w:tcBorders>
                  <w:top w:val="nil"/>
                  <w:left w:val="nil"/>
                  <w:bottom w:val="single" w:sz="4" w:space="0" w:color="auto"/>
                  <w:right w:val="single" w:sz="4" w:space="0" w:color="auto"/>
                </w:tcBorders>
                <w:shd w:val="clear" w:color="auto" w:fill="auto"/>
                <w:hideMark/>
              </w:tcPr>
              <w:p w14:paraId="261ED6B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 II 89</w:t>
                </w:r>
              </w:p>
            </w:tc>
            <w:tc>
              <w:tcPr>
                <w:tcW w:w="2127" w:type="dxa"/>
                <w:tcBorders>
                  <w:top w:val="nil"/>
                  <w:left w:val="nil"/>
                  <w:bottom w:val="single" w:sz="4" w:space="0" w:color="auto"/>
                  <w:right w:val="single" w:sz="4" w:space="0" w:color="auto"/>
                </w:tcBorders>
                <w:shd w:val="clear" w:color="auto" w:fill="auto"/>
                <w:hideMark/>
              </w:tcPr>
              <w:p w14:paraId="0821332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7CB544B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511A655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7CADB4D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w:t>
                </w:r>
              </w:p>
            </w:tc>
          </w:tr>
          <w:tr w:rsidR="001D4A1F" w:rsidRPr="00D34B8F" w14:paraId="0B6A336C" w14:textId="77777777" w:rsidTr="000E7CA4">
            <w:trPr>
              <w:trHeight w:val="2274"/>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34CAFAC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Zürichsee-Schwebebahn</w:t>
                </w:r>
              </w:p>
            </w:tc>
            <w:tc>
              <w:tcPr>
                <w:tcW w:w="3114" w:type="dxa"/>
                <w:tcBorders>
                  <w:top w:val="nil"/>
                  <w:left w:val="nil"/>
                  <w:bottom w:val="single" w:sz="4" w:space="0" w:color="auto"/>
                  <w:right w:val="single" w:sz="4" w:space="0" w:color="auto"/>
                </w:tcBorders>
                <w:shd w:val="clear" w:color="auto" w:fill="auto"/>
                <w:hideMark/>
              </w:tcPr>
              <w:p w14:paraId="6A04148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Die anlässlich der </w:t>
                </w:r>
                <w:proofErr w:type="gramStart"/>
                <w:r w:rsidRPr="00D34B8F">
                  <w:rPr>
                    <w:rFonts w:cs="Arial"/>
                    <w:color w:val="000000"/>
                    <w:sz w:val="16"/>
                    <w:szCs w:val="16"/>
                  </w:rPr>
                  <w:t>Schweizerischen</w:t>
                </w:r>
                <w:proofErr w:type="gramEnd"/>
                <w:r w:rsidRPr="00D34B8F">
                  <w:rPr>
                    <w:rFonts w:cs="Arial"/>
                    <w:color w:val="000000"/>
                    <w:sz w:val="16"/>
                    <w:szCs w:val="16"/>
                  </w:rPr>
                  <w:t xml:space="preserve"> Landesausstellung 1939 errichtete Seilbahn über den Zürichsee wurde eines der Wahrzeichen der Ausstellung. Die Verantwortung für den Betrieb lag bei der </w:t>
                </w:r>
                <w:proofErr w:type="spellStart"/>
                <w:r w:rsidRPr="00D34B8F">
                  <w:rPr>
                    <w:rFonts w:cs="Arial"/>
                    <w:color w:val="000000"/>
                    <w:sz w:val="16"/>
                    <w:szCs w:val="16"/>
                  </w:rPr>
                  <w:t>Sihltalbahngesellschaft</w:t>
                </w:r>
                <w:proofErr w:type="spellEnd"/>
                <w:r w:rsidRPr="00D34B8F">
                  <w:rPr>
                    <w:rFonts w:cs="Arial"/>
                    <w:color w:val="000000"/>
                    <w:sz w:val="16"/>
                    <w:szCs w:val="16"/>
                  </w:rPr>
                  <w:t>, welche die Kabinen ab 1954 für die Luftseilbahn Adliswil-</w:t>
                </w:r>
                <w:proofErr w:type="spellStart"/>
                <w:r w:rsidRPr="00D34B8F">
                  <w:rPr>
                    <w:rFonts w:cs="Arial"/>
                    <w:color w:val="000000"/>
                    <w:sz w:val="16"/>
                    <w:szCs w:val="16"/>
                  </w:rPr>
                  <w:t>Felsenegg</w:t>
                </w:r>
                <w:proofErr w:type="spellEnd"/>
                <w:r w:rsidRPr="00D34B8F">
                  <w:rPr>
                    <w:rFonts w:cs="Arial"/>
                    <w:color w:val="000000"/>
                    <w:sz w:val="16"/>
                    <w:szCs w:val="16"/>
                  </w:rPr>
                  <w:t xml:space="preserve"> weiter einsetzte. Im </w:t>
                </w:r>
                <w:proofErr w:type="spellStart"/>
                <w:r w:rsidRPr="00D34B8F">
                  <w:rPr>
                    <w:rFonts w:cs="Arial"/>
                    <w:color w:val="000000"/>
                    <w:sz w:val="16"/>
                    <w:szCs w:val="16"/>
                  </w:rPr>
                  <w:t>Sihltalbahnarchiv</w:t>
                </w:r>
                <w:proofErr w:type="spellEnd"/>
                <w:r w:rsidRPr="00D34B8F">
                  <w:rPr>
                    <w:rFonts w:cs="Arial"/>
                    <w:color w:val="000000"/>
                    <w:sz w:val="16"/>
                    <w:szCs w:val="16"/>
                  </w:rPr>
                  <w:t xml:space="preserve"> sind Leitungs-, Buchhaltungs-, Personal-, Betriebsunterlagen etc. überliefert sowie Publikationen und Korrespondenz. </w:t>
                </w:r>
              </w:p>
            </w:tc>
            <w:tc>
              <w:tcPr>
                <w:tcW w:w="1133" w:type="dxa"/>
                <w:tcBorders>
                  <w:top w:val="nil"/>
                  <w:left w:val="nil"/>
                  <w:bottom w:val="single" w:sz="4" w:space="0" w:color="auto"/>
                  <w:right w:val="single" w:sz="4" w:space="0" w:color="auto"/>
                </w:tcBorders>
                <w:shd w:val="clear" w:color="auto" w:fill="auto"/>
                <w:hideMark/>
              </w:tcPr>
              <w:p w14:paraId="3993CC78"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1937–</w:t>
                </w:r>
                <w:r w:rsidR="00D34B8F" w:rsidRPr="00D34B8F">
                  <w:rPr>
                    <w:rFonts w:cs="Arial"/>
                    <w:color w:val="000000"/>
                    <w:sz w:val="16"/>
                    <w:szCs w:val="16"/>
                  </w:rPr>
                  <w:t>1940</w:t>
                </w:r>
              </w:p>
            </w:tc>
            <w:tc>
              <w:tcPr>
                <w:tcW w:w="1841" w:type="dxa"/>
                <w:tcBorders>
                  <w:top w:val="nil"/>
                  <w:left w:val="nil"/>
                  <w:bottom w:val="single" w:sz="4" w:space="0" w:color="auto"/>
                  <w:right w:val="single" w:sz="4" w:space="0" w:color="auto"/>
                </w:tcBorders>
                <w:shd w:val="clear" w:color="auto" w:fill="auto"/>
                <w:hideMark/>
              </w:tcPr>
              <w:p w14:paraId="7617DA2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proofErr w:type="spellStart"/>
                <w:r w:rsidRPr="00D34B8F">
                  <w:rPr>
                    <w:rFonts w:cs="Arial"/>
                    <w:color w:val="000000"/>
                    <w:sz w:val="16"/>
                    <w:szCs w:val="16"/>
                  </w:rPr>
                  <w:t>Sihltal</w:t>
                </w:r>
                <w:proofErr w:type="spellEnd"/>
                <w:r w:rsidRPr="00D34B8F">
                  <w:rPr>
                    <w:rFonts w:cs="Arial"/>
                    <w:color w:val="000000"/>
                    <w:sz w:val="16"/>
                    <w:szCs w:val="16"/>
                  </w:rPr>
                  <w:t>-Zürich-Uetliberg-Bahn SZU AG</w:t>
                </w:r>
              </w:p>
            </w:tc>
            <w:tc>
              <w:tcPr>
                <w:tcW w:w="1420" w:type="dxa"/>
                <w:tcBorders>
                  <w:top w:val="nil"/>
                  <w:left w:val="nil"/>
                  <w:bottom w:val="single" w:sz="4" w:space="0" w:color="auto"/>
                  <w:right w:val="single" w:sz="4" w:space="0" w:color="auto"/>
                </w:tcBorders>
                <w:shd w:val="clear" w:color="auto" w:fill="auto"/>
                <w:hideMark/>
              </w:tcPr>
              <w:p w14:paraId="0C18093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948</w:t>
                </w:r>
              </w:p>
            </w:tc>
            <w:tc>
              <w:tcPr>
                <w:tcW w:w="2127" w:type="dxa"/>
                <w:tcBorders>
                  <w:top w:val="nil"/>
                  <w:left w:val="nil"/>
                  <w:bottom w:val="single" w:sz="4" w:space="0" w:color="auto"/>
                  <w:right w:val="single" w:sz="4" w:space="0" w:color="auto"/>
                </w:tcBorders>
                <w:shd w:val="clear" w:color="auto" w:fill="auto"/>
                <w:hideMark/>
              </w:tcPr>
              <w:p w14:paraId="11266C1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0A0E1B9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Bestand noch nicht veröffentlicht</w:t>
                </w:r>
              </w:p>
            </w:tc>
            <w:tc>
              <w:tcPr>
                <w:tcW w:w="995" w:type="dxa"/>
                <w:tcBorders>
                  <w:top w:val="nil"/>
                  <w:left w:val="nil"/>
                  <w:bottom w:val="single" w:sz="4" w:space="0" w:color="auto"/>
                  <w:right w:val="single" w:sz="4" w:space="0" w:color="auto"/>
                </w:tcBorders>
                <w:shd w:val="clear" w:color="auto" w:fill="auto"/>
                <w:hideMark/>
              </w:tcPr>
              <w:p w14:paraId="5A44D97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1E57051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w:t>
                </w:r>
              </w:p>
            </w:tc>
          </w:tr>
          <w:tr w:rsidR="001D4A1F" w:rsidRPr="00D34B8F" w14:paraId="52923A17" w14:textId="77777777" w:rsidTr="000E7CA4">
            <w:trPr>
              <w:trHeight w:val="3408"/>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04436C5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Heimarbeit</w:t>
                </w:r>
              </w:p>
            </w:tc>
            <w:tc>
              <w:tcPr>
                <w:tcW w:w="3114" w:type="dxa"/>
                <w:tcBorders>
                  <w:top w:val="nil"/>
                  <w:left w:val="nil"/>
                  <w:bottom w:val="single" w:sz="4" w:space="0" w:color="auto"/>
                  <w:right w:val="single" w:sz="4" w:space="0" w:color="auto"/>
                </w:tcBorders>
                <w:shd w:val="clear" w:color="auto" w:fill="auto"/>
                <w:hideMark/>
              </w:tcPr>
              <w:p w14:paraId="299FD84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In den Jahren 1978 bis 1981 wurden bei allen Heimarbeitgebern Erhebungen durchgeführt. Ziel dieser Bestandesaufnahme war, die dem Arbeitsinspektorat vorliegenden Unterlagen über die Heimarbeit auf den neuesten Stand zu bringen. Ausserdem sollte die Einhaltung der gesetzlichen Bestimmungen kontrolliert und Erkenntnisse über die wirtschaftliche Bedeutung der Heimarbeit im Kanton Zürich gewonnen werden. Jeder industrielle oder nichtindustrielle Betrieb, der Heimarbeit vergab, wurde von einem technischen Beamten besucht. Die Fragen wurden der für die Heimarbeit verantwortlichen Person mündlich vorgetragen und die Antworten auf einem Erhebungsblatt vermerkt.</w:t>
                </w:r>
              </w:p>
            </w:tc>
            <w:tc>
              <w:tcPr>
                <w:tcW w:w="1133" w:type="dxa"/>
                <w:tcBorders>
                  <w:top w:val="nil"/>
                  <w:left w:val="nil"/>
                  <w:bottom w:val="single" w:sz="4" w:space="0" w:color="auto"/>
                  <w:right w:val="single" w:sz="4" w:space="0" w:color="auto"/>
                </w:tcBorders>
                <w:shd w:val="clear" w:color="auto" w:fill="auto"/>
                <w:hideMark/>
              </w:tcPr>
              <w:p w14:paraId="743864F1"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1940–</w:t>
                </w:r>
                <w:r w:rsidR="00D34B8F" w:rsidRPr="00D34B8F">
                  <w:rPr>
                    <w:rFonts w:cs="Arial"/>
                    <w:color w:val="000000"/>
                    <w:sz w:val="16"/>
                    <w:szCs w:val="16"/>
                  </w:rPr>
                  <w:t>1981</w:t>
                </w:r>
              </w:p>
            </w:tc>
            <w:tc>
              <w:tcPr>
                <w:tcW w:w="1841" w:type="dxa"/>
                <w:tcBorders>
                  <w:top w:val="nil"/>
                  <w:left w:val="nil"/>
                  <w:bottom w:val="single" w:sz="4" w:space="0" w:color="auto"/>
                  <w:right w:val="single" w:sz="4" w:space="0" w:color="auto"/>
                </w:tcBorders>
                <w:shd w:val="clear" w:color="auto" w:fill="auto"/>
                <w:hideMark/>
              </w:tcPr>
              <w:p w14:paraId="3285734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Arbeitsinspektorat</w:t>
                </w:r>
              </w:p>
            </w:tc>
            <w:tc>
              <w:tcPr>
                <w:tcW w:w="1420" w:type="dxa"/>
                <w:tcBorders>
                  <w:top w:val="nil"/>
                  <w:left w:val="nil"/>
                  <w:bottom w:val="single" w:sz="4" w:space="0" w:color="auto"/>
                  <w:right w:val="single" w:sz="4" w:space="0" w:color="auto"/>
                </w:tcBorders>
                <w:shd w:val="clear" w:color="auto" w:fill="auto"/>
                <w:hideMark/>
              </w:tcPr>
              <w:p w14:paraId="44A3484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394</w:t>
                </w:r>
                <w:r w:rsidRPr="00D34B8F">
                  <w:rPr>
                    <w:rFonts w:cs="Arial"/>
                    <w:color w:val="000000"/>
                    <w:sz w:val="16"/>
                    <w:szCs w:val="16"/>
                  </w:rPr>
                  <w:br/>
                  <w:t>(Klasse Heimarbeit)</w:t>
                </w:r>
              </w:p>
            </w:tc>
            <w:tc>
              <w:tcPr>
                <w:tcW w:w="2127" w:type="dxa"/>
                <w:tcBorders>
                  <w:top w:val="nil"/>
                  <w:left w:val="nil"/>
                  <w:bottom w:val="single" w:sz="4" w:space="0" w:color="auto"/>
                  <w:right w:val="single" w:sz="4" w:space="0" w:color="auto"/>
                </w:tcBorders>
                <w:shd w:val="clear" w:color="auto" w:fill="auto"/>
                <w:hideMark/>
              </w:tcPr>
              <w:p w14:paraId="4718801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11F6EA5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4887F7D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Nein</w:t>
                </w:r>
              </w:p>
            </w:tc>
            <w:tc>
              <w:tcPr>
                <w:tcW w:w="1415" w:type="dxa"/>
                <w:tcBorders>
                  <w:top w:val="nil"/>
                  <w:left w:val="nil"/>
                  <w:bottom w:val="single" w:sz="4" w:space="0" w:color="auto"/>
                  <w:right w:val="single" w:sz="4" w:space="0" w:color="auto"/>
                </w:tcBorders>
                <w:shd w:val="clear" w:color="auto" w:fill="auto"/>
                <w:hideMark/>
              </w:tcPr>
              <w:p w14:paraId="233C122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w:t>
                </w:r>
              </w:p>
            </w:tc>
          </w:tr>
          <w:tr w:rsidR="001D4A1F" w:rsidRPr="00D34B8F" w14:paraId="6D23A0DA" w14:textId="77777777" w:rsidTr="000E7CA4">
            <w:trPr>
              <w:trHeight w:val="1967"/>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4ECB53D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Fremdsprachenunterricht</w:t>
                </w:r>
              </w:p>
            </w:tc>
            <w:tc>
              <w:tcPr>
                <w:tcW w:w="3114" w:type="dxa"/>
                <w:tcBorders>
                  <w:top w:val="nil"/>
                  <w:left w:val="nil"/>
                  <w:bottom w:val="single" w:sz="4" w:space="0" w:color="auto"/>
                  <w:right w:val="single" w:sz="4" w:space="0" w:color="auto"/>
                </w:tcBorders>
                <w:shd w:val="clear" w:color="auto" w:fill="auto"/>
                <w:hideMark/>
              </w:tcPr>
              <w:p w14:paraId="695CC7A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In den Akten des Seminars Küsnacht sind u. a. die Prüfungsarbeiten in Französisch und Englisch erhalten. Zwischen diesen beiden Sprachen lässt sich ein eklatanter Qualitätsunterschied in Unterrichtserfolg u. Beherrschung feststellen. Schwachpunkt im sonst guten Schulsystem und Brücke zur Unzufriedenheit vieler heutiger Zürcher Eltern (Stichwort International Schools). </w:t>
                </w:r>
              </w:p>
            </w:tc>
            <w:tc>
              <w:tcPr>
                <w:tcW w:w="1133" w:type="dxa"/>
                <w:tcBorders>
                  <w:top w:val="nil"/>
                  <w:left w:val="nil"/>
                  <w:bottom w:val="single" w:sz="4" w:space="0" w:color="auto"/>
                  <w:right w:val="single" w:sz="4" w:space="0" w:color="auto"/>
                </w:tcBorders>
                <w:shd w:val="clear" w:color="auto" w:fill="auto"/>
                <w:hideMark/>
              </w:tcPr>
              <w:p w14:paraId="27655739"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1944–</w:t>
                </w:r>
                <w:r w:rsidR="00D34B8F" w:rsidRPr="00D34B8F">
                  <w:rPr>
                    <w:rFonts w:cs="Arial"/>
                    <w:color w:val="000000"/>
                    <w:sz w:val="16"/>
                    <w:szCs w:val="16"/>
                  </w:rPr>
                  <w:t>1983</w:t>
                </w:r>
              </w:p>
            </w:tc>
            <w:tc>
              <w:tcPr>
                <w:tcW w:w="1841" w:type="dxa"/>
                <w:tcBorders>
                  <w:top w:val="nil"/>
                  <w:left w:val="nil"/>
                  <w:bottom w:val="single" w:sz="4" w:space="0" w:color="auto"/>
                  <w:right w:val="single" w:sz="4" w:space="0" w:color="auto"/>
                </w:tcBorders>
                <w:shd w:val="clear" w:color="auto" w:fill="auto"/>
                <w:hideMark/>
              </w:tcPr>
              <w:p w14:paraId="75CFE69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 Küsnacht</w:t>
                </w:r>
              </w:p>
            </w:tc>
            <w:tc>
              <w:tcPr>
                <w:tcW w:w="1420" w:type="dxa"/>
                <w:tcBorders>
                  <w:top w:val="nil"/>
                  <w:left w:val="nil"/>
                  <w:bottom w:val="single" w:sz="4" w:space="0" w:color="auto"/>
                  <w:right w:val="single" w:sz="4" w:space="0" w:color="auto"/>
                </w:tcBorders>
                <w:shd w:val="clear" w:color="auto" w:fill="auto"/>
                <w:hideMark/>
              </w:tcPr>
              <w:p w14:paraId="43CE3A9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448</w:t>
                </w:r>
              </w:p>
            </w:tc>
            <w:tc>
              <w:tcPr>
                <w:tcW w:w="2127" w:type="dxa"/>
                <w:tcBorders>
                  <w:top w:val="nil"/>
                  <w:left w:val="nil"/>
                  <w:bottom w:val="single" w:sz="4" w:space="0" w:color="auto"/>
                  <w:right w:val="single" w:sz="4" w:space="0" w:color="auto"/>
                </w:tcBorders>
                <w:shd w:val="clear" w:color="auto" w:fill="auto"/>
                <w:hideMark/>
              </w:tcPr>
              <w:p w14:paraId="59AAD04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090525B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2583880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Ja</w:t>
                </w:r>
              </w:p>
            </w:tc>
            <w:tc>
              <w:tcPr>
                <w:tcW w:w="1415" w:type="dxa"/>
                <w:tcBorders>
                  <w:top w:val="nil"/>
                  <w:left w:val="nil"/>
                  <w:bottom w:val="single" w:sz="4" w:space="0" w:color="auto"/>
                  <w:right w:val="single" w:sz="4" w:space="0" w:color="auto"/>
                </w:tcBorders>
                <w:shd w:val="clear" w:color="auto" w:fill="auto"/>
                <w:hideMark/>
              </w:tcPr>
              <w:p w14:paraId="4205A1F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w:t>
                </w:r>
              </w:p>
            </w:tc>
          </w:tr>
          <w:tr w:rsidR="001D4A1F" w:rsidRPr="00D34B8F" w14:paraId="527CFA43" w14:textId="77777777" w:rsidTr="001D4A1F">
            <w:trPr>
              <w:trHeight w:val="765"/>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0ADEAB6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Schwarzarbeit</w:t>
                </w:r>
              </w:p>
            </w:tc>
            <w:tc>
              <w:tcPr>
                <w:tcW w:w="3114" w:type="dxa"/>
                <w:tcBorders>
                  <w:top w:val="nil"/>
                  <w:left w:val="nil"/>
                  <w:bottom w:val="single" w:sz="4" w:space="0" w:color="auto"/>
                  <w:right w:val="single" w:sz="4" w:space="0" w:color="auto"/>
                </w:tcBorders>
                <w:shd w:val="clear" w:color="auto" w:fill="auto"/>
                <w:hideMark/>
              </w:tcPr>
              <w:p w14:paraId="1B6270F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Beschäftigung von Ausländern ohne Bewilligung</w:t>
                </w:r>
              </w:p>
            </w:tc>
            <w:tc>
              <w:tcPr>
                <w:tcW w:w="1133" w:type="dxa"/>
                <w:tcBorders>
                  <w:top w:val="nil"/>
                  <w:left w:val="nil"/>
                  <w:bottom w:val="single" w:sz="4" w:space="0" w:color="auto"/>
                  <w:right w:val="single" w:sz="4" w:space="0" w:color="auto"/>
                </w:tcBorders>
                <w:shd w:val="clear" w:color="auto" w:fill="auto"/>
                <w:hideMark/>
              </w:tcPr>
              <w:p w14:paraId="2A93EEA6"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1959–</w:t>
                </w:r>
                <w:r w:rsidR="00D34B8F" w:rsidRPr="00D34B8F">
                  <w:rPr>
                    <w:rFonts w:cs="Arial"/>
                    <w:color w:val="000000"/>
                    <w:sz w:val="16"/>
                    <w:szCs w:val="16"/>
                  </w:rPr>
                  <w:t>1986</w:t>
                </w:r>
              </w:p>
            </w:tc>
            <w:tc>
              <w:tcPr>
                <w:tcW w:w="1841" w:type="dxa"/>
                <w:tcBorders>
                  <w:top w:val="nil"/>
                  <w:left w:val="nil"/>
                  <w:bottom w:val="single" w:sz="4" w:space="0" w:color="auto"/>
                  <w:right w:val="single" w:sz="4" w:space="0" w:color="auto"/>
                </w:tcBorders>
                <w:shd w:val="clear" w:color="auto" w:fill="auto"/>
                <w:hideMark/>
              </w:tcPr>
              <w:p w14:paraId="08371E0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Fremdenpolizei</w:t>
                </w:r>
              </w:p>
            </w:tc>
            <w:tc>
              <w:tcPr>
                <w:tcW w:w="1420" w:type="dxa"/>
                <w:tcBorders>
                  <w:top w:val="nil"/>
                  <w:left w:val="nil"/>
                  <w:bottom w:val="single" w:sz="4" w:space="0" w:color="auto"/>
                  <w:right w:val="single" w:sz="4" w:space="0" w:color="auto"/>
                </w:tcBorders>
                <w:shd w:val="clear" w:color="auto" w:fill="auto"/>
                <w:hideMark/>
              </w:tcPr>
              <w:p w14:paraId="45872C6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527</w:t>
                </w:r>
              </w:p>
            </w:tc>
            <w:tc>
              <w:tcPr>
                <w:tcW w:w="2127" w:type="dxa"/>
                <w:tcBorders>
                  <w:top w:val="nil"/>
                  <w:left w:val="nil"/>
                  <w:bottom w:val="single" w:sz="4" w:space="0" w:color="auto"/>
                  <w:right w:val="single" w:sz="4" w:space="0" w:color="auto"/>
                </w:tcBorders>
                <w:shd w:val="clear" w:color="auto" w:fill="auto"/>
                <w:hideMark/>
              </w:tcPr>
              <w:p w14:paraId="6DBF916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6939434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54D5E8C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Ja</w:t>
                </w:r>
              </w:p>
            </w:tc>
            <w:tc>
              <w:tcPr>
                <w:tcW w:w="1415" w:type="dxa"/>
                <w:tcBorders>
                  <w:top w:val="nil"/>
                  <w:left w:val="nil"/>
                  <w:bottom w:val="single" w:sz="4" w:space="0" w:color="auto"/>
                  <w:right w:val="single" w:sz="4" w:space="0" w:color="auto"/>
                </w:tcBorders>
                <w:shd w:val="clear" w:color="auto" w:fill="auto"/>
                <w:hideMark/>
              </w:tcPr>
              <w:p w14:paraId="2D4F33A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5DCA066A" w14:textId="77777777" w:rsidTr="000E7CA4">
            <w:trPr>
              <w:trHeight w:val="3550"/>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1F99B47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Bistumsartikel</w:t>
                </w:r>
              </w:p>
            </w:tc>
            <w:tc>
              <w:tcPr>
                <w:tcW w:w="3114" w:type="dxa"/>
                <w:tcBorders>
                  <w:top w:val="nil"/>
                  <w:left w:val="nil"/>
                  <w:bottom w:val="single" w:sz="4" w:space="0" w:color="auto"/>
                  <w:right w:val="single" w:sz="4" w:space="0" w:color="auto"/>
                </w:tcBorders>
                <w:shd w:val="clear" w:color="auto" w:fill="auto"/>
                <w:hideMark/>
              </w:tcPr>
              <w:p w14:paraId="66ACB75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Nach der Aufhebung des Jesuiten- und Klosterartikels im Jahre 1973 blieb der Bistumsartikel als letzte konfessionelle Ausnahmebestimmung aus der Zeit des Kulturkampfes in der Bundesverfassung stehen. Am 7. Dezember 1998 eröffnete der Bundesrat die Vernehmlassung über die von der Staatspolitischen Kommission des Nationalrates vorgeschlagene Aufhebung des Bistumsartikels. Am 25. Mai 2000 beantragte die Staatspolitische Kommission des Nationalrates, der Aufhebung des Bistumsartikels zuzustimmen. Am 13. September 2000 schliesslich verabschiedete der Bundesrat seine Stellungnahme. Er unterstützte die parlamentarische Initiative der Staatspolitischen Kommission des Nationalrates ohne Vorbehalte.</w:t>
                </w:r>
              </w:p>
            </w:tc>
            <w:tc>
              <w:tcPr>
                <w:tcW w:w="1133" w:type="dxa"/>
                <w:tcBorders>
                  <w:top w:val="nil"/>
                  <w:left w:val="nil"/>
                  <w:bottom w:val="single" w:sz="4" w:space="0" w:color="auto"/>
                  <w:right w:val="single" w:sz="4" w:space="0" w:color="auto"/>
                </w:tcBorders>
                <w:shd w:val="clear" w:color="auto" w:fill="auto"/>
                <w:hideMark/>
              </w:tcPr>
              <w:p w14:paraId="0B030982"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1966–</w:t>
                </w:r>
                <w:r w:rsidR="00D34B8F" w:rsidRPr="00D34B8F">
                  <w:rPr>
                    <w:rFonts w:cs="Arial"/>
                    <w:color w:val="000000"/>
                    <w:sz w:val="16"/>
                    <w:szCs w:val="16"/>
                  </w:rPr>
                  <w:t>2001</w:t>
                </w:r>
              </w:p>
            </w:tc>
            <w:tc>
              <w:tcPr>
                <w:tcW w:w="1841" w:type="dxa"/>
                <w:tcBorders>
                  <w:top w:val="nil"/>
                  <w:left w:val="nil"/>
                  <w:bottom w:val="single" w:sz="4" w:space="0" w:color="auto"/>
                  <w:right w:val="single" w:sz="4" w:space="0" w:color="auto"/>
                </w:tcBorders>
                <w:shd w:val="clear" w:color="auto" w:fill="auto"/>
                <w:hideMark/>
              </w:tcPr>
              <w:p w14:paraId="0E9085D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Römisch-Katholische Zentralkonferenz der Schweiz (RKZ)</w:t>
                </w:r>
              </w:p>
            </w:tc>
            <w:tc>
              <w:tcPr>
                <w:tcW w:w="1420" w:type="dxa"/>
                <w:tcBorders>
                  <w:top w:val="nil"/>
                  <w:left w:val="nil"/>
                  <w:bottom w:val="single" w:sz="4" w:space="0" w:color="auto"/>
                  <w:right w:val="single" w:sz="4" w:space="0" w:color="auto"/>
                </w:tcBorders>
                <w:shd w:val="clear" w:color="auto" w:fill="auto"/>
                <w:hideMark/>
              </w:tcPr>
              <w:p w14:paraId="596B32C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 II 23</w:t>
                </w:r>
              </w:p>
            </w:tc>
            <w:tc>
              <w:tcPr>
                <w:tcW w:w="2127" w:type="dxa"/>
                <w:tcBorders>
                  <w:top w:val="nil"/>
                  <w:left w:val="nil"/>
                  <w:bottom w:val="single" w:sz="4" w:space="0" w:color="auto"/>
                  <w:right w:val="single" w:sz="4" w:space="0" w:color="auto"/>
                </w:tcBorders>
                <w:shd w:val="clear" w:color="auto" w:fill="auto"/>
                <w:hideMark/>
              </w:tcPr>
              <w:p w14:paraId="008762B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64E3EF2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175BC7F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Ja</w:t>
                </w:r>
              </w:p>
            </w:tc>
            <w:tc>
              <w:tcPr>
                <w:tcW w:w="1415" w:type="dxa"/>
                <w:tcBorders>
                  <w:top w:val="nil"/>
                  <w:left w:val="nil"/>
                  <w:bottom w:val="single" w:sz="4" w:space="0" w:color="auto"/>
                  <w:right w:val="single" w:sz="4" w:space="0" w:color="auto"/>
                </w:tcBorders>
                <w:shd w:val="clear" w:color="auto" w:fill="auto"/>
                <w:hideMark/>
              </w:tcPr>
              <w:p w14:paraId="37128D7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Bachelorarbeit, Masterarbeit</w:t>
                </w:r>
              </w:p>
            </w:tc>
          </w:tr>
          <w:tr w:rsidR="001D4A1F" w:rsidRPr="00D34B8F" w14:paraId="0049F3A6" w14:textId="77777777" w:rsidTr="000E7CA4">
            <w:trPr>
              <w:trHeight w:val="1261"/>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2A64F7D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Katholische Kirche im Kanton Zürich</w:t>
                </w:r>
              </w:p>
            </w:tc>
            <w:tc>
              <w:tcPr>
                <w:tcW w:w="3114" w:type="dxa"/>
                <w:tcBorders>
                  <w:top w:val="nil"/>
                  <w:left w:val="nil"/>
                  <w:bottom w:val="single" w:sz="4" w:space="0" w:color="auto"/>
                  <w:right w:val="single" w:sz="4" w:space="0" w:color="auto"/>
                </w:tcBorders>
                <w:shd w:val="clear" w:color="000000" w:fill="FFFFFF"/>
                <w:hideMark/>
              </w:tcPr>
              <w:p w14:paraId="7E8492B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Untersuchung der staatskirchenrechtlichen Struktur und das Verhältnis zum Bistum</w:t>
                </w:r>
              </w:p>
            </w:tc>
            <w:tc>
              <w:tcPr>
                <w:tcW w:w="1133" w:type="dxa"/>
                <w:tcBorders>
                  <w:top w:val="nil"/>
                  <w:left w:val="nil"/>
                  <w:bottom w:val="single" w:sz="4" w:space="0" w:color="auto"/>
                  <w:right w:val="single" w:sz="4" w:space="0" w:color="auto"/>
                </w:tcBorders>
                <w:shd w:val="clear" w:color="000000" w:fill="FFFFFF"/>
                <w:hideMark/>
              </w:tcPr>
              <w:p w14:paraId="3EFDB613"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1966–</w:t>
                </w:r>
                <w:r w:rsidR="00D34B8F" w:rsidRPr="00D34B8F">
                  <w:rPr>
                    <w:rFonts w:cs="Arial"/>
                    <w:color w:val="000000"/>
                    <w:sz w:val="16"/>
                    <w:szCs w:val="16"/>
                  </w:rPr>
                  <w:t>2012</w:t>
                </w:r>
              </w:p>
            </w:tc>
            <w:tc>
              <w:tcPr>
                <w:tcW w:w="1841" w:type="dxa"/>
                <w:tcBorders>
                  <w:top w:val="nil"/>
                  <w:left w:val="nil"/>
                  <w:bottom w:val="single" w:sz="4" w:space="0" w:color="auto"/>
                  <w:right w:val="single" w:sz="4" w:space="0" w:color="auto"/>
                </w:tcBorders>
                <w:shd w:val="clear" w:color="000000" w:fill="FFFFFF"/>
                <w:hideMark/>
              </w:tcPr>
              <w:p w14:paraId="263EBBE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Synodalrat der Katholischen Kirche im Kanton Zürich</w:t>
                </w:r>
              </w:p>
            </w:tc>
            <w:tc>
              <w:tcPr>
                <w:tcW w:w="1420" w:type="dxa"/>
                <w:tcBorders>
                  <w:top w:val="nil"/>
                  <w:left w:val="nil"/>
                  <w:bottom w:val="single" w:sz="4" w:space="0" w:color="auto"/>
                  <w:right w:val="single" w:sz="4" w:space="0" w:color="auto"/>
                </w:tcBorders>
                <w:shd w:val="clear" w:color="000000" w:fill="FFFFFF"/>
                <w:hideMark/>
              </w:tcPr>
              <w:p w14:paraId="4FBBBEA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140, Z 537, Z 953</w:t>
                </w:r>
              </w:p>
            </w:tc>
            <w:tc>
              <w:tcPr>
                <w:tcW w:w="2127" w:type="dxa"/>
                <w:tcBorders>
                  <w:top w:val="nil"/>
                  <w:left w:val="nil"/>
                  <w:bottom w:val="single" w:sz="4" w:space="0" w:color="auto"/>
                  <w:right w:val="single" w:sz="4" w:space="0" w:color="auto"/>
                </w:tcBorders>
                <w:shd w:val="clear" w:color="000000" w:fill="FFFFFF"/>
                <w:hideMark/>
              </w:tcPr>
              <w:p w14:paraId="708DBA7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000000" w:fill="FFFFFF"/>
                <w:hideMark/>
              </w:tcPr>
              <w:p w14:paraId="0836A6F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Protokolle und Sitzungsbeilagen des Synodalrats und der Synode. Momentan noch keine weiteren Akten vorhanden.</w:t>
                </w:r>
              </w:p>
            </w:tc>
            <w:tc>
              <w:tcPr>
                <w:tcW w:w="995" w:type="dxa"/>
                <w:tcBorders>
                  <w:top w:val="nil"/>
                  <w:left w:val="nil"/>
                  <w:bottom w:val="single" w:sz="4" w:space="0" w:color="auto"/>
                  <w:right w:val="single" w:sz="4" w:space="0" w:color="auto"/>
                </w:tcBorders>
                <w:shd w:val="clear" w:color="000000" w:fill="FFFFFF"/>
                <w:hideMark/>
              </w:tcPr>
              <w:p w14:paraId="33AF4B6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Ja</w:t>
                </w:r>
              </w:p>
            </w:tc>
            <w:tc>
              <w:tcPr>
                <w:tcW w:w="1415" w:type="dxa"/>
                <w:tcBorders>
                  <w:top w:val="nil"/>
                  <w:left w:val="nil"/>
                  <w:bottom w:val="single" w:sz="4" w:space="0" w:color="auto"/>
                  <w:right w:val="single" w:sz="4" w:space="0" w:color="auto"/>
                </w:tcBorders>
                <w:shd w:val="clear" w:color="000000" w:fill="FFFFFF"/>
                <w:hideMark/>
              </w:tcPr>
              <w:p w14:paraId="66EBD4A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w:t>
                </w:r>
              </w:p>
            </w:tc>
          </w:tr>
          <w:tr w:rsidR="001D4A1F" w:rsidRPr="00D34B8F" w14:paraId="74523680" w14:textId="77777777" w:rsidTr="000E7CA4">
            <w:trPr>
              <w:trHeight w:val="854"/>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3014C6C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Redefreiheit</w:t>
                </w:r>
              </w:p>
            </w:tc>
            <w:tc>
              <w:tcPr>
                <w:tcW w:w="3114" w:type="dxa"/>
                <w:tcBorders>
                  <w:top w:val="nil"/>
                  <w:left w:val="nil"/>
                  <w:bottom w:val="single" w:sz="4" w:space="0" w:color="auto"/>
                  <w:right w:val="single" w:sz="4" w:space="0" w:color="auto"/>
                </w:tcBorders>
                <w:shd w:val="clear" w:color="auto" w:fill="auto"/>
                <w:hideMark/>
              </w:tcPr>
              <w:p w14:paraId="281A7ED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Laut Bundesratsbeschluss vom 24.02.1948 mussten Ausländer eine Bewilligung für Reden einholen. (Aufhebung des Beschlusses 30.04.1998). </w:t>
                </w:r>
              </w:p>
            </w:tc>
            <w:tc>
              <w:tcPr>
                <w:tcW w:w="1133" w:type="dxa"/>
                <w:tcBorders>
                  <w:top w:val="nil"/>
                  <w:left w:val="nil"/>
                  <w:bottom w:val="single" w:sz="4" w:space="0" w:color="auto"/>
                  <w:right w:val="single" w:sz="4" w:space="0" w:color="auto"/>
                </w:tcBorders>
                <w:shd w:val="clear" w:color="auto" w:fill="auto"/>
                <w:hideMark/>
              </w:tcPr>
              <w:p w14:paraId="1B81997D"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1971–</w:t>
                </w:r>
                <w:r w:rsidR="00D34B8F" w:rsidRPr="00D34B8F">
                  <w:rPr>
                    <w:rFonts w:cs="Arial"/>
                    <w:color w:val="000000"/>
                    <w:sz w:val="16"/>
                    <w:szCs w:val="16"/>
                  </w:rPr>
                  <w:t>1988</w:t>
                </w:r>
              </w:p>
            </w:tc>
            <w:tc>
              <w:tcPr>
                <w:tcW w:w="1841" w:type="dxa"/>
                <w:tcBorders>
                  <w:top w:val="nil"/>
                  <w:left w:val="nil"/>
                  <w:bottom w:val="single" w:sz="4" w:space="0" w:color="auto"/>
                  <w:right w:val="single" w:sz="4" w:space="0" w:color="auto"/>
                </w:tcBorders>
                <w:shd w:val="clear" w:color="auto" w:fill="auto"/>
                <w:hideMark/>
              </w:tcPr>
              <w:p w14:paraId="55EA028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Fremdenpolizei</w:t>
                </w:r>
              </w:p>
            </w:tc>
            <w:tc>
              <w:tcPr>
                <w:tcW w:w="1420" w:type="dxa"/>
                <w:tcBorders>
                  <w:top w:val="nil"/>
                  <w:left w:val="nil"/>
                  <w:bottom w:val="single" w:sz="4" w:space="0" w:color="auto"/>
                  <w:right w:val="single" w:sz="4" w:space="0" w:color="auto"/>
                </w:tcBorders>
                <w:shd w:val="clear" w:color="auto" w:fill="auto"/>
                <w:hideMark/>
              </w:tcPr>
              <w:p w14:paraId="0D702F7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527</w:t>
                </w:r>
              </w:p>
            </w:tc>
            <w:tc>
              <w:tcPr>
                <w:tcW w:w="2127" w:type="dxa"/>
                <w:tcBorders>
                  <w:top w:val="nil"/>
                  <w:left w:val="nil"/>
                  <w:bottom w:val="single" w:sz="4" w:space="0" w:color="auto"/>
                  <w:right w:val="single" w:sz="4" w:space="0" w:color="auto"/>
                </w:tcBorders>
                <w:shd w:val="clear" w:color="auto" w:fill="auto"/>
                <w:hideMark/>
              </w:tcPr>
              <w:p w14:paraId="23D9BF13"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7384036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Dossier pro Antrag inkl. Anmerkung, ob die Bewilligung erteilt wurde oder nicht.</w:t>
                </w:r>
              </w:p>
            </w:tc>
            <w:tc>
              <w:tcPr>
                <w:tcW w:w="995" w:type="dxa"/>
                <w:tcBorders>
                  <w:top w:val="nil"/>
                  <w:left w:val="nil"/>
                  <w:bottom w:val="single" w:sz="4" w:space="0" w:color="auto"/>
                  <w:right w:val="single" w:sz="4" w:space="0" w:color="auto"/>
                </w:tcBorders>
                <w:shd w:val="clear" w:color="auto" w:fill="auto"/>
                <w:hideMark/>
              </w:tcPr>
              <w:p w14:paraId="2A82AB6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Ja</w:t>
                </w:r>
              </w:p>
            </w:tc>
            <w:tc>
              <w:tcPr>
                <w:tcW w:w="1415" w:type="dxa"/>
                <w:tcBorders>
                  <w:top w:val="nil"/>
                  <w:left w:val="nil"/>
                  <w:bottom w:val="single" w:sz="4" w:space="0" w:color="auto"/>
                  <w:right w:val="single" w:sz="4" w:space="0" w:color="auto"/>
                </w:tcBorders>
                <w:shd w:val="clear" w:color="auto" w:fill="auto"/>
                <w:hideMark/>
              </w:tcPr>
              <w:p w14:paraId="71F58DE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w:t>
                </w:r>
              </w:p>
            </w:tc>
          </w:tr>
          <w:tr w:rsidR="001D4A1F" w:rsidRPr="00D34B8F" w14:paraId="2B81722B" w14:textId="77777777" w:rsidTr="000E7CA4">
            <w:trPr>
              <w:trHeight w:val="1418"/>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1101CD4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Aids-Hilfe Schweiz und weitere Vereinigungen von Betroffenen (Infizierte, Verwandte, Freunde)</w:t>
                </w:r>
              </w:p>
            </w:tc>
            <w:tc>
              <w:tcPr>
                <w:tcW w:w="3114" w:type="dxa"/>
                <w:tcBorders>
                  <w:top w:val="nil"/>
                  <w:left w:val="nil"/>
                  <w:bottom w:val="single" w:sz="4" w:space="0" w:color="auto"/>
                  <w:right w:val="single" w:sz="4" w:space="0" w:color="auto"/>
                </w:tcBorders>
                <w:shd w:val="clear" w:color="000000" w:fill="FFFFFF"/>
                <w:hideMark/>
              </w:tcPr>
              <w:p w14:paraId="0D2DE61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Selbstorganisation von Betroffenen zu einer Zeit, als das Thema aufkam; Professionalisierung der Selbstorganisation und Kooperation mit dem Staat und Gesundheitsorganisationen; Präventionskampagnen und Sensibilisierung der Öffentlichkeit</w:t>
                </w:r>
              </w:p>
            </w:tc>
            <w:tc>
              <w:tcPr>
                <w:tcW w:w="1133" w:type="dxa"/>
                <w:tcBorders>
                  <w:top w:val="nil"/>
                  <w:left w:val="nil"/>
                  <w:bottom w:val="single" w:sz="4" w:space="0" w:color="auto"/>
                  <w:right w:val="single" w:sz="4" w:space="0" w:color="auto"/>
                </w:tcBorders>
                <w:shd w:val="clear" w:color="000000" w:fill="FFFFFF"/>
                <w:hideMark/>
              </w:tcPr>
              <w:p w14:paraId="34E15933" w14:textId="77777777" w:rsidR="00D34B8F" w:rsidRPr="00D34B8F" w:rsidRDefault="00305BD8"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1985–</w:t>
                </w:r>
                <w:r w:rsidR="00D34B8F" w:rsidRPr="00D34B8F">
                  <w:rPr>
                    <w:rFonts w:cs="Arial"/>
                    <w:color w:val="000000"/>
                    <w:sz w:val="16"/>
                    <w:szCs w:val="16"/>
                  </w:rPr>
                  <w:t>2008</w:t>
                </w:r>
              </w:p>
            </w:tc>
            <w:tc>
              <w:tcPr>
                <w:tcW w:w="1841" w:type="dxa"/>
                <w:tcBorders>
                  <w:top w:val="nil"/>
                  <w:left w:val="nil"/>
                  <w:bottom w:val="single" w:sz="4" w:space="0" w:color="auto"/>
                  <w:right w:val="single" w:sz="4" w:space="0" w:color="auto"/>
                </w:tcBorders>
                <w:shd w:val="clear" w:color="000000" w:fill="FFFFFF"/>
                <w:hideMark/>
              </w:tcPr>
              <w:p w14:paraId="4427C6A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Aids-Hilfe Schweiz; </w:t>
                </w:r>
                <w:proofErr w:type="spellStart"/>
                <w:r w:rsidRPr="00D34B8F">
                  <w:rPr>
                    <w:rFonts w:cs="Arial"/>
                    <w:color w:val="000000"/>
                    <w:sz w:val="16"/>
                    <w:szCs w:val="16"/>
                  </w:rPr>
                  <w:t>ActHIV</w:t>
                </w:r>
                <w:proofErr w:type="spellEnd"/>
                <w:r w:rsidRPr="00D34B8F">
                  <w:rPr>
                    <w:rFonts w:cs="Arial"/>
                    <w:color w:val="000000"/>
                    <w:sz w:val="16"/>
                    <w:szCs w:val="16"/>
                  </w:rPr>
                  <w:t xml:space="preserve">; People </w:t>
                </w:r>
                <w:proofErr w:type="spellStart"/>
                <w:r w:rsidRPr="00D34B8F">
                  <w:rPr>
                    <w:rFonts w:cs="Arial"/>
                    <w:color w:val="000000"/>
                    <w:sz w:val="16"/>
                    <w:szCs w:val="16"/>
                  </w:rPr>
                  <w:t>with</w:t>
                </w:r>
                <w:proofErr w:type="spellEnd"/>
                <w:r w:rsidRPr="00D34B8F">
                  <w:rPr>
                    <w:rFonts w:cs="Arial"/>
                    <w:color w:val="000000"/>
                    <w:sz w:val="16"/>
                    <w:szCs w:val="16"/>
                  </w:rPr>
                  <w:t xml:space="preserve"> Aids</w:t>
                </w:r>
              </w:p>
            </w:tc>
            <w:tc>
              <w:tcPr>
                <w:tcW w:w="1420" w:type="dxa"/>
                <w:tcBorders>
                  <w:top w:val="nil"/>
                  <w:left w:val="nil"/>
                  <w:bottom w:val="single" w:sz="4" w:space="0" w:color="auto"/>
                  <w:right w:val="single" w:sz="4" w:space="0" w:color="auto"/>
                </w:tcBorders>
                <w:shd w:val="clear" w:color="000000" w:fill="FFFFFF"/>
                <w:hideMark/>
              </w:tcPr>
              <w:p w14:paraId="44FBE4CE"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 II 93, W I 94, W I 100</w:t>
                </w:r>
              </w:p>
            </w:tc>
            <w:tc>
              <w:tcPr>
                <w:tcW w:w="2127" w:type="dxa"/>
                <w:tcBorders>
                  <w:top w:val="nil"/>
                  <w:left w:val="nil"/>
                  <w:bottom w:val="single" w:sz="4" w:space="0" w:color="auto"/>
                  <w:right w:val="single" w:sz="4" w:space="0" w:color="auto"/>
                </w:tcBorders>
                <w:shd w:val="clear" w:color="000000" w:fill="FFFFFF"/>
                <w:hideMark/>
              </w:tcPr>
              <w:p w14:paraId="0E859645"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000000" w:fill="FFFFFF"/>
                <w:hideMark/>
              </w:tcPr>
              <w:p w14:paraId="35E289F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000000" w:fill="FFFFFF"/>
                <w:hideMark/>
              </w:tcPr>
              <w:p w14:paraId="4ED3ABB6"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000000" w:fill="FFFFFF"/>
                <w:hideMark/>
              </w:tcPr>
              <w:p w14:paraId="296F3CEF"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Masterarbeit, Doktorarbeit</w:t>
                </w:r>
              </w:p>
            </w:tc>
          </w:tr>
          <w:tr w:rsidR="001D4A1F" w:rsidRPr="00D34B8F" w14:paraId="63477831" w14:textId="77777777" w:rsidTr="000E7CA4">
            <w:trPr>
              <w:trHeight w:val="2132"/>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2005B13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lastRenderedPageBreak/>
                  <w:t>Pflegekinder und Adoptionskinder in/aus der Schweiz</w:t>
                </w:r>
              </w:p>
            </w:tc>
            <w:tc>
              <w:tcPr>
                <w:tcW w:w="3114" w:type="dxa"/>
                <w:tcBorders>
                  <w:top w:val="nil"/>
                  <w:left w:val="nil"/>
                  <w:bottom w:val="single" w:sz="4" w:space="0" w:color="auto"/>
                  <w:right w:val="single" w:sz="4" w:space="0" w:color="auto"/>
                </w:tcBorders>
                <w:shd w:val="clear" w:color="000000" w:fill="FFFFFF"/>
                <w:hideMark/>
              </w:tcPr>
              <w:p w14:paraId="156B68E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Beweggründe und Kriterien für die Freigabe eines Kindes zur Adoption, die Aufnahme eines Pflege- bzw. Adoptionskindes, die Situation nach der Vermittlung, die Arbeit der Vermittlungsstellen sowie die spätere Suche der vermittelten Personen nach ihrer Herkunft lassen sich anhand der Unterlagen erforschen.</w:t>
                </w:r>
              </w:p>
            </w:tc>
            <w:tc>
              <w:tcPr>
                <w:tcW w:w="1133" w:type="dxa"/>
                <w:tcBorders>
                  <w:top w:val="nil"/>
                  <w:left w:val="nil"/>
                  <w:bottom w:val="single" w:sz="4" w:space="0" w:color="auto"/>
                  <w:right w:val="single" w:sz="4" w:space="0" w:color="auto"/>
                </w:tcBorders>
                <w:shd w:val="clear" w:color="000000" w:fill="FFFFFF"/>
                <w:hideMark/>
              </w:tcPr>
              <w:p w14:paraId="54A490C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20. Jh.</w:t>
                </w:r>
              </w:p>
            </w:tc>
            <w:tc>
              <w:tcPr>
                <w:tcW w:w="1841" w:type="dxa"/>
                <w:tcBorders>
                  <w:top w:val="nil"/>
                  <w:left w:val="nil"/>
                  <w:bottom w:val="single" w:sz="4" w:space="0" w:color="auto"/>
                  <w:right w:val="single" w:sz="4" w:space="0" w:color="auto"/>
                </w:tcBorders>
                <w:shd w:val="clear" w:color="000000" w:fill="FFFFFF"/>
                <w:hideMark/>
              </w:tcPr>
              <w:p w14:paraId="48521B5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xml:space="preserve">Beratungsstelle für Adoption des Schweizerischen Gemeinnützigen Frauenvereins SGF, Verein Schweizerische Private Mütterberatung und Adoptivkinder-Vermittlung VSMA, Verein Schweizerische Fachstelle für </w:t>
                </w:r>
                <w:r w:rsidR="00E50CD2">
                  <w:rPr>
                    <w:rFonts w:cs="Arial"/>
                    <w:color w:val="000000"/>
                    <w:sz w:val="16"/>
                    <w:szCs w:val="16"/>
                  </w:rPr>
                  <w:t>Adoption SFA</w:t>
                </w:r>
              </w:p>
            </w:tc>
            <w:tc>
              <w:tcPr>
                <w:tcW w:w="1420" w:type="dxa"/>
                <w:tcBorders>
                  <w:top w:val="nil"/>
                  <w:left w:val="nil"/>
                  <w:bottom w:val="single" w:sz="4" w:space="0" w:color="auto"/>
                  <w:right w:val="single" w:sz="4" w:space="0" w:color="auto"/>
                </w:tcBorders>
                <w:shd w:val="clear" w:color="000000" w:fill="FFFFFF"/>
                <w:hideMark/>
              </w:tcPr>
              <w:p w14:paraId="10EFFA01" w14:textId="77777777" w:rsidR="00D34B8F" w:rsidRPr="00D34B8F" w:rsidRDefault="00E50CD2"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Pr>
                    <w:rFonts w:cs="Arial"/>
                    <w:color w:val="000000"/>
                    <w:sz w:val="16"/>
                    <w:szCs w:val="16"/>
                  </w:rPr>
                  <w:t>Z 797–799, Z 829, Z 875–</w:t>
                </w:r>
                <w:r w:rsidR="00D34B8F" w:rsidRPr="00D34B8F">
                  <w:rPr>
                    <w:rFonts w:cs="Arial"/>
                    <w:color w:val="000000"/>
                    <w:sz w:val="16"/>
                    <w:szCs w:val="16"/>
                  </w:rPr>
                  <w:t>877</w:t>
                </w:r>
              </w:p>
            </w:tc>
            <w:tc>
              <w:tcPr>
                <w:tcW w:w="2127" w:type="dxa"/>
                <w:tcBorders>
                  <w:top w:val="nil"/>
                  <w:left w:val="nil"/>
                  <w:bottom w:val="single" w:sz="4" w:space="0" w:color="auto"/>
                  <w:right w:val="single" w:sz="4" w:space="0" w:color="auto"/>
                </w:tcBorders>
                <w:shd w:val="clear" w:color="000000" w:fill="FFFFFF"/>
                <w:hideMark/>
              </w:tcPr>
              <w:p w14:paraId="6156B594"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000000" w:fill="FFFFFF"/>
                <w:hideMark/>
              </w:tcPr>
              <w:p w14:paraId="5680D7F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Mit Fotografien</w:t>
                </w:r>
              </w:p>
            </w:tc>
            <w:tc>
              <w:tcPr>
                <w:tcW w:w="995" w:type="dxa"/>
                <w:tcBorders>
                  <w:top w:val="nil"/>
                  <w:left w:val="nil"/>
                  <w:bottom w:val="single" w:sz="4" w:space="0" w:color="auto"/>
                  <w:right w:val="single" w:sz="4" w:space="0" w:color="auto"/>
                </w:tcBorders>
                <w:shd w:val="clear" w:color="000000" w:fill="FFFFFF"/>
                <w:hideMark/>
              </w:tcPr>
              <w:p w14:paraId="27E9F97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Ja</w:t>
                </w:r>
              </w:p>
            </w:tc>
            <w:tc>
              <w:tcPr>
                <w:tcW w:w="1415" w:type="dxa"/>
                <w:tcBorders>
                  <w:top w:val="nil"/>
                  <w:left w:val="nil"/>
                  <w:bottom w:val="single" w:sz="4" w:space="0" w:color="auto"/>
                  <w:right w:val="single" w:sz="4" w:space="0" w:color="auto"/>
                </w:tcBorders>
                <w:shd w:val="clear" w:color="000000" w:fill="FFFFFF"/>
                <w:hideMark/>
              </w:tcPr>
              <w:p w14:paraId="56144928"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 Masterarbeit, Doktorarbeit</w:t>
                </w:r>
              </w:p>
            </w:tc>
          </w:tr>
          <w:tr w:rsidR="001D4A1F" w:rsidRPr="00D34B8F" w14:paraId="7DC03BFF" w14:textId="77777777" w:rsidTr="001D4A1F">
            <w:trPr>
              <w:trHeight w:val="2550"/>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47DAE8E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Arzneimittel-Versorgung Zürichs im 20. Jahrhundert</w:t>
                </w:r>
              </w:p>
            </w:tc>
            <w:tc>
              <w:tcPr>
                <w:tcW w:w="3114" w:type="dxa"/>
                <w:tcBorders>
                  <w:top w:val="nil"/>
                  <w:left w:val="nil"/>
                  <w:bottom w:val="single" w:sz="4" w:space="0" w:color="auto"/>
                  <w:right w:val="single" w:sz="4" w:space="0" w:color="auto"/>
                </w:tcBorders>
                <w:shd w:val="clear" w:color="auto" w:fill="auto"/>
                <w:hideMark/>
              </w:tcPr>
              <w:p w14:paraId="3425145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Wie wichtig ist eine kantonale Apotheke? Welche Hauptaufgaben erfüllt sie?</w:t>
                </w:r>
              </w:p>
            </w:tc>
            <w:tc>
              <w:tcPr>
                <w:tcW w:w="1133" w:type="dxa"/>
                <w:tcBorders>
                  <w:top w:val="nil"/>
                  <w:left w:val="nil"/>
                  <w:bottom w:val="single" w:sz="4" w:space="0" w:color="auto"/>
                  <w:right w:val="single" w:sz="4" w:space="0" w:color="auto"/>
                </w:tcBorders>
                <w:shd w:val="clear" w:color="auto" w:fill="auto"/>
                <w:hideMark/>
              </w:tcPr>
              <w:p w14:paraId="0D896F0D"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20. Jh.</w:t>
                </w:r>
              </w:p>
            </w:tc>
            <w:tc>
              <w:tcPr>
                <w:tcW w:w="1841" w:type="dxa"/>
                <w:tcBorders>
                  <w:top w:val="nil"/>
                  <w:left w:val="nil"/>
                  <w:bottom w:val="single" w:sz="4" w:space="0" w:color="auto"/>
                  <w:right w:val="single" w:sz="4" w:space="0" w:color="auto"/>
                </w:tcBorders>
                <w:shd w:val="clear" w:color="auto" w:fill="auto"/>
                <w:hideMark/>
              </w:tcPr>
              <w:p w14:paraId="6C75F05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Gesundheitswesen</w:t>
                </w:r>
              </w:p>
            </w:tc>
            <w:tc>
              <w:tcPr>
                <w:tcW w:w="1420" w:type="dxa"/>
                <w:tcBorders>
                  <w:top w:val="nil"/>
                  <w:left w:val="nil"/>
                  <w:bottom w:val="single" w:sz="4" w:space="0" w:color="auto"/>
                  <w:right w:val="single" w:sz="4" w:space="0" w:color="auto"/>
                </w:tcBorders>
                <w:shd w:val="clear" w:color="auto" w:fill="auto"/>
                <w:hideMark/>
              </w:tcPr>
              <w:p w14:paraId="0392BA77"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94 (Rechnungen 1845-1857, 1920-1956)</w:t>
                </w:r>
                <w:r w:rsidRPr="00D34B8F">
                  <w:rPr>
                    <w:rFonts w:cs="Arial"/>
                    <w:color w:val="000000"/>
                    <w:sz w:val="16"/>
                    <w:szCs w:val="16"/>
                  </w:rPr>
                  <w:br/>
                  <w:t>2013/84</w:t>
                </w:r>
                <w:r w:rsidRPr="00D34B8F">
                  <w:rPr>
                    <w:rFonts w:cs="Arial"/>
                    <w:color w:val="000000"/>
                    <w:sz w:val="16"/>
                    <w:szCs w:val="16"/>
                  </w:rPr>
                  <w:br/>
                  <w:t>2017/13</w:t>
                </w:r>
                <w:r w:rsidRPr="00D34B8F">
                  <w:rPr>
                    <w:rFonts w:cs="Arial"/>
                    <w:color w:val="000000"/>
                    <w:sz w:val="16"/>
                    <w:szCs w:val="16"/>
                  </w:rPr>
                  <w:br/>
                  <w:t>2018/27</w:t>
                </w:r>
                <w:r w:rsidRPr="00D34B8F">
                  <w:rPr>
                    <w:rFonts w:cs="Arial"/>
                    <w:color w:val="000000"/>
                    <w:sz w:val="16"/>
                    <w:szCs w:val="16"/>
                  </w:rPr>
                  <w:br/>
                </w:r>
                <w:r w:rsidRPr="00D34B8F">
                  <w:rPr>
                    <w:rFonts w:cs="Arial"/>
                    <w:color w:val="000000"/>
                    <w:sz w:val="16"/>
                    <w:szCs w:val="16"/>
                  </w:rPr>
                  <w:br/>
                  <w:t xml:space="preserve">Medikamentenlisten 1989/1991: III </w:t>
                </w:r>
                <w:proofErr w:type="spellStart"/>
                <w:r w:rsidRPr="00D34B8F">
                  <w:rPr>
                    <w:rFonts w:cs="Arial"/>
                    <w:color w:val="000000"/>
                    <w:sz w:val="16"/>
                    <w:szCs w:val="16"/>
                  </w:rPr>
                  <w:t>GGb</w:t>
                </w:r>
                <w:proofErr w:type="spellEnd"/>
                <w:r w:rsidRPr="00D34B8F">
                  <w:rPr>
                    <w:rFonts w:cs="Arial"/>
                    <w:color w:val="000000"/>
                    <w:sz w:val="16"/>
                    <w:szCs w:val="16"/>
                  </w:rPr>
                  <w:t xml:space="preserve"> 23 (Bibliothek </w:t>
                </w:r>
                <w:proofErr w:type="spellStart"/>
                <w:r w:rsidRPr="00D34B8F">
                  <w:rPr>
                    <w:rFonts w:cs="Arial"/>
                    <w:color w:val="000000"/>
                    <w:sz w:val="16"/>
                    <w:szCs w:val="16"/>
                  </w:rPr>
                  <w:t>StAZH</w:t>
                </w:r>
                <w:proofErr w:type="spellEnd"/>
                <w:r w:rsidRPr="00D34B8F">
                  <w:rPr>
                    <w:rFonts w:cs="Arial"/>
                    <w:color w:val="000000"/>
                    <w:sz w:val="16"/>
                    <w:szCs w:val="16"/>
                  </w:rPr>
                  <w:t>)</w:t>
                </w:r>
              </w:p>
            </w:tc>
            <w:tc>
              <w:tcPr>
                <w:tcW w:w="2127" w:type="dxa"/>
                <w:tcBorders>
                  <w:top w:val="nil"/>
                  <w:left w:val="nil"/>
                  <w:bottom w:val="single" w:sz="4" w:space="0" w:color="auto"/>
                  <w:right w:val="single" w:sz="4" w:space="0" w:color="auto"/>
                </w:tcBorders>
                <w:shd w:val="clear" w:color="auto" w:fill="auto"/>
                <w:hideMark/>
              </w:tcPr>
              <w:p w14:paraId="2F080DD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De G 4.15: Geschichte der Genossenschafts-Apotheke f</w:t>
                </w:r>
                <w:r w:rsidR="00305BD8">
                  <w:rPr>
                    <w:rFonts w:cs="Arial"/>
                    <w:color w:val="000000"/>
                    <w:sz w:val="16"/>
                    <w:szCs w:val="16"/>
                  </w:rPr>
                  <w:t>ür Winterthur und Umgebung 1909–</w:t>
                </w:r>
                <w:r w:rsidRPr="00D34B8F">
                  <w:rPr>
                    <w:rFonts w:cs="Arial"/>
                    <w:color w:val="000000"/>
                    <w:sz w:val="16"/>
                    <w:szCs w:val="16"/>
                  </w:rPr>
                  <w:t>1934, 1935</w:t>
                </w:r>
                <w:r w:rsidRPr="00D34B8F">
                  <w:rPr>
                    <w:rFonts w:cs="Arial"/>
                    <w:color w:val="000000"/>
                    <w:sz w:val="16"/>
                    <w:szCs w:val="16"/>
                  </w:rPr>
                  <w:br/>
                </w:r>
                <w:proofErr w:type="spellStart"/>
                <w:r w:rsidRPr="00D34B8F">
                  <w:rPr>
                    <w:rFonts w:cs="Arial"/>
                    <w:color w:val="000000"/>
                    <w:sz w:val="16"/>
                    <w:szCs w:val="16"/>
                  </w:rPr>
                  <w:t>Dd</w:t>
                </w:r>
                <w:proofErr w:type="spellEnd"/>
                <w:r w:rsidRPr="00D34B8F">
                  <w:rPr>
                    <w:rFonts w:cs="Arial"/>
                    <w:color w:val="000000"/>
                    <w:sz w:val="16"/>
                    <w:szCs w:val="16"/>
                  </w:rPr>
                  <w:t xml:space="preserve"> 1640: Spengler, Heinrich A.: </w:t>
                </w:r>
                <w:r w:rsidR="00305BD8">
                  <w:rPr>
                    <w:rFonts w:cs="Arial"/>
                    <w:color w:val="000000"/>
                    <w:sz w:val="16"/>
                    <w:szCs w:val="16"/>
                  </w:rPr>
                  <w:t>Die Kantonsapotheke Zürich 1810–</w:t>
                </w:r>
                <w:r w:rsidRPr="00D34B8F">
                  <w:rPr>
                    <w:rFonts w:cs="Arial"/>
                    <w:color w:val="000000"/>
                    <w:sz w:val="16"/>
                    <w:szCs w:val="16"/>
                  </w:rPr>
                  <w:t>1943. Zürich 1943</w:t>
                </w:r>
                <w:r w:rsidRPr="00D34B8F">
                  <w:rPr>
                    <w:rFonts w:cs="Arial"/>
                    <w:color w:val="000000"/>
                    <w:sz w:val="16"/>
                    <w:szCs w:val="16"/>
                  </w:rPr>
                  <w:br/>
                  <w:t>Steiger, K.: Die Entwicklung der Kantonsapotheke Zürich. Separatdruck aus der Zürcher Spitalgeschichte, 1951</w:t>
                </w:r>
                <w:r w:rsidRPr="00D34B8F">
                  <w:rPr>
                    <w:rFonts w:cs="Arial"/>
                    <w:color w:val="000000"/>
                    <w:sz w:val="16"/>
                    <w:szCs w:val="16"/>
                  </w:rPr>
                  <w:br/>
                  <w:t>ADB 13: 200 Jahre im Dienst der Gesundheit. Jubiläums-Portrait der Kantonsapotheke Zürich. Zürich 2009</w:t>
                </w:r>
                <w:r w:rsidRPr="00D34B8F">
                  <w:rPr>
                    <w:rFonts w:cs="Arial"/>
                    <w:color w:val="000000"/>
                    <w:sz w:val="16"/>
                    <w:szCs w:val="16"/>
                  </w:rPr>
                  <w:br/>
                </w:r>
                <w:proofErr w:type="spellStart"/>
                <w:r w:rsidRPr="00D34B8F">
                  <w:rPr>
                    <w:rFonts w:cs="Arial"/>
                    <w:color w:val="000000"/>
                    <w:sz w:val="16"/>
                    <w:szCs w:val="16"/>
                  </w:rPr>
                  <w:t>Dm</w:t>
                </w:r>
                <w:proofErr w:type="spellEnd"/>
                <w:r w:rsidRPr="00D34B8F">
                  <w:rPr>
                    <w:rFonts w:cs="Arial"/>
                    <w:color w:val="000000"/>
                    <w:sz w:val="16"/>
                    <w:szCs w:val="16"/>
                  </w:rPr>
                  <w:t xml:space="preserve"> 32: Weiss, B.: Die Kantonsapotheke Zürich, ihre Aufgabe und Bedeutung. Zürich 1976</w:t>
                </w:r>
              </w:p>
            </w:tc>
            <w:tc>
              <w:tcPr>
                <w:tcW w:w="1844" w:type="dxa"/>
                <w:tcBorders>
                  <w:top w:val="nil"/>
                  <w:left w:val="nil"/>
                  <w:bottom w:val="single" w:sz="4" w:space="0" w:color="auto"/>
                  <w:right w:val="single" w:sz="4" w:space="0" w:color="auto"/>
                </w:tcBorders>
                <w:shd w:val="clear" w:color="auto" w:fill="auto"/>
                <w:hideMark/>
              </w:tcPr>
              <w:p w14:paraId="6306F9AB"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995" w:type="dxa"/>
                <w:tcBorders>
                  <w:top w:val="nil"/>
                  <w:left w:val="nil"/>
                  <w:bottom w:val="single" w:sz="4" w:space="0" w:color="auto"/>
                  <w:right w:val="single" w:sz="4" w:space="0" w:color="auto"/>
                </w:tcBorders>
                <w:shd w:val="clear" w:color="auto" w:fill="auto"/>
                <w:hideMark/>
              </w:tcPr>
              <w:p w14:paraId="1DA500CC"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5E1C464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Masterarbeit?</w:t>
                </w:r>
              </w:p>
            </w:tc>
          </w:tr>
          <w:tr w:rsidR="001D4A1F" w:rsidRPr="00D34B8F" w14:paraId="09318B7C" w14:textId="77777777" w:rsidTr="00611D0C">
            <w:trPr>
              <w:trHeight w:val="1701"/>
            </w:trPr>
            <w:tc>
              <w:tcPr>
                <w:tcW w:w="1699" w:type="dxa"/>
                <w:gridSpan w:val="2"/>
                <w:tcBorders>
                  <w:top w:val="nil"/>
                  <w:left w:val="single" w:sz="4" w:space="0" w:color="auto"/>
                  <w:bottom w:val="single" w:sz="4" w:space="0" w:color="auto"/>
                  <w:right w:val="single" w:sz="4" w:space="0" w:color="auto"/>
                </w:tcBorders>
                <w:shd w:val="clear" w:color="000000" w:fill="C4E1FF"/>
                <w:hideMark/>
              </w:tcPr>
              <w:p w14:paraId="52CAA6AA"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Die Julius-Klaus-Stiftung (und das Anthropologische Institut der Universität Zürich)</w:t>
                </w:r>
              </w:p>
            </w:tc>
            <w:tc>
              <w:tcPr>
                <w:tcW w:w="3114" w:type="dxa"/>
                <w:tcBorders>
                  <w:top w:val="nil"/>
                  <w:left w:val="nil"/>
                  <w:bottom w:val="single" w:sz="4" w:space="0" w:color="auto"/>
                  <w:right w:val="single" w:sz="4" w:space="0" w:color="auto"/>
                </w:tcBorders>
                <w:shd w:val="clear" w:color="auto" w:fill="auto"/>
                <w:hideMark/>
              </w:tcPr>
              <w:p w14:paraId="4368998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proofErr w:type="spellStart"/>
                <w:r w:rsidRPr="00D34B8F">
                  <w:rPr>
                    <w:rFonts w:cs="Arial"/>
                    <w:color w:val="000000"/>
                    <w:sz w:val="16"/>
                    <w:szCs w:val="16"/>
                  </w:rPr>
                  <w:t>Verwebung</w:t>
                </w:r>
                <w:proofErr w:type="spellEnd"/>
                <w:r w:rsidRPr="00D34B8F">
                  <w:rPr>
                    <w:rFonts w:cs="Arial"/>
                    <w:color w:val="000000"/>
                    <w:sz w:val="16"/>
                    <w:szCs w:val="16"/>
                  </w:rPr>
                  <w:t xml:space="preserve"> mit und Loslösung von rassenhygienischen/eugenischen Forschungen, v.a. anhand der Unterlagen von Prof. Dr. Otto </w:t>
                </w:r>
                <w:proofErr w:type="spellStart"/>
                <w:r w:rsidRPr="00D34B8F">
                  <w:rPr>
                    <w:rFonts w:cs="Arial"/>
                    <w:color w:val="000000"/>
                    <w:sz w:val="16"/>
                    <w:szCs w:val="16"/>
                  </w:rPr>
                  <w:t>Schlaginhaufen</w:t>
                </w:r>
                <w:proofErr w:type="spellEnd"/>
                <w:r w:rsidRPr="00D34B8F">
                  <w:rPr>
                    <w:rFonts w:cs="Arial"/>
                    <w:color w:val="000000"/>
                    <w:sz w:val="16"/>
                    <w:szCs w:val="16"/>
                  </w:rPr>
                  <w:t xml:space="preserve"> (1. Hälfte 20. Jh.), Stiftungspräsident und Prof. am Anthropologischen Institut sowie anhand der Vergabepraxis von Fördergeldern in der 2. Hälfte des 20. Jh.</w:t>
                </w:r>
              </w:p>
            </w:tc>
            <w:tc>
              <w:tcPr>
                <w:tcW w:w="1133" w:type="dxa"/>
                <w:tcBorders>
                  <w:top w:val="nil"/>
                  <w:left w:val="nil"/>
                  <w:bottom w:val="single" w:sz="4" w:space="0" w:color="auto"/>
                  <w:right w:val="single" w:sz="4" w:space="0" w:color="auto"/>
                </w:tcBorders>
                <w:shd w:val="clear" w:color="auto" w:fill="auto"/>
                <w:hideMark/>
              </w:tcPr>
              <w:p w14:paraId="1ED5CA39"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20. Jh.</w:t>
                </w:r>
              </w:p>
            </w:tc>
            <w:tc>
              <w:tcPr>
                <w:tcW w:w="1841" w:type="dxa"/>
                <w:tcBorders>
                  <w:top w:val="nil"/>
                  <w:left w:val="nil"/>
                  <w:bottom w:val="single" w:sz="4" w:space="0" w:color="auto"/>
                  <w:right w:val="single" w:sz="4" w:space="0" w:color="auto"/>
                </w:tcBorders>
                <w:shd w:val="clear" w:color="auto" w:fill="auto"/>
                <w:hideMark/>
              </w:tcPr>
              <w:p w14:paraId="0ABBB6D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Julius-Klaus-Stiftung für Genetik und Sozialanthropologie</w:t>
                </w:r>
              </w:p>
            </w:tc>
            <w:tc>
              <w:tcPr>
                <w:tcW w:w="1420" w:type="dxa"/>
                <w:tcBorders>
                  <w:top w:val="nil"/>
                  <w:left w:val="nil"/>
                  <w:bottom w:val="single" w:sz="4" w:space="0" w:color="auto"/>
                  <w:right w:val="single" w:sz="4" w:space="0" w:color="auto"/>
                </w:tcBorders>
                <w:shd w:val="clear" w:color="auto" w:fill="auto"/>
                <w:hideMark/>
              </w:tcPr>
              <w:p w14:paraId="5E6115B0"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924</w:t>
                </w:r>
              </w:p>
            </w:tc>
            <w:tc>
              <w:tcPr>
                <w:tcW w:w="2127" w:type="dxa"/>
                <w:tcBorders>
                  <w:top w:val="nil"/>
                  <w:left w:val="nil"/>
                  <w:bottom w:val="single" w:sz="4" w:space="0" w:color="auto"/>
                  <w:right w:val="single" w:sz="4" w:space="0" w:color="auto"/>
                </w:tcBorders>
                <w:shd w:val="clear" w:color="auto" w:fill="auto"/>
                <w:hideMark/>
              </w:tcPr>
              <w:p w14:paraId="4D89EFC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 </w:t>
                </w:r>
              </w:p>
            </w:tc>
            <w:tc>
              <w:tcPr>
                <w:tcW w:w="1844" w:type="dxa"/>
                <w:tcBorders>
                  <w:top w:val="nil"/>
                  <w:left w:val="nil"/>
                  <w:bottom w:val="single" w:sz="4" w:space="0" w:color="auto"/>
                  <w:right w:val="single" w:sz="4" w:space="0" w:color="auto"/>
                </w:tcBorders>
                <w:shd w:val="clear" w:color="auto" w:fill="auto"/>
                <w:hideMark/>
              </w:tcPr>
              <w:p w14:paraId="3FBFB1C1"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Z 924 noch nicht veröffentlicht</w:t>
                </w:r>
              </w:p>
            </w:tc>
            <w:tc>
              <w:tcPr>
                <w:tcW w:w="995" w:type="dxa"/>
                <w:tcBorders>
                  <w:top w:val="nil"/>
                  <w:left w:val="nil"/>
                  <w:bottom w:val="single" w:sz="4" w:space="0" w:color="auto"/>
                  <w:right w:val="single" w:sz="4" w:space="0" w:color="auto"/>
                </w:tcBorders>
                <w:shd w:val="clear" w:color="auto" w:fill="auto"/>
                <w:hideMark/>
              </w:tcPr>
              <w:p w14:paraId="38130F82" w14:textId="77777777"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Teilweise</w:t>
                </w:r>
              </w:p>
            </w:tc>
            <w:tc>
              <w:tcPr>
                <w:tcW w:w="1415" w:type="dxa"/>
                <w:tcBorders>
                  <w:top w:val="nil"/>
                  <w:left w:val="nil"/>
                  <w:bottom w:val="single" w:sz="4" w:space="0" w:color="auto"/>
                  <w:right w:val="single" w:sz="4" w:space="0" w:color="auto"/>
                </w:tcBorders>
                <w:shd w:val="clear" w:color="auto" w:fill="auto"/>
                <w:hideMark/>
              </w:tcPr>
              <w:p w14:paraId="4E46B243" w14:textId="1E4ED94F" w:rsidR="00D34B8F" w:rsidRPr="00D34B8F" w:rsidRDefault="00D34B8F" w:rsidP="00D34B8F">
                <w:pPr>
                  <w:tabs>
                    <w:tab w:val="clear" w:pos="397"/>
                    <w:tab w:val="clear" w:pos="794"/>
                    <w:tab w:val="clear" w:pos="1191"/>
                    <w:tab w:val="clear" w:pos="4479"/>
                    <w:tab w:val="clear" w:pos="4876"/>
                    <w:tab w:val="clear" w:pos="5273"/>
                    <w:tab w:val="clear" w:pos="5670"/>
                    <w:tab w:val="clear" w:pos="6067"/>
                    <w:tab w:val="clear" w:pos="7938"/>
                  </w:tabs>
                  <w:spacing w:before="0"/>
                  <w:rPr>
                    <w:rFonts w:cs="Arial"/>
                    <w:color w:val="000000"/>
                    <w:sz w:val="16"/>
                    <w:szCs w:val="16"/>
                  </w:rPr>
                </w:pPr>
                <w:r w:rsidRPr="00D34B8F">
                  <w:rPr>
                    <w:rFonts w:cs="Arial"/>
                    <w:color w:val="000000"/>
                    <w:sz w:val="16"/>
                    <w:szCs w:val="16"/>
                  </w:rPr>
                  <w:t>Seminararbeit, Bachelorarbeit</w:t>
                </w:r>
              </w:p>
            </w:tc>
          </w:tr>
        </w:tbl>
      </w:sdtContent>
    </w:sdt>
    <w:p w14:paraId="4CC0D10A" w14:textId="77777777" w:rsidR="00D34B8F" w:rsidRPr="00D34B8F" w:rsidRDefault="00D34B8F" w:rsidP="00B20A49">
      <w:pPr>
        <w:pStyle w:val="00Vorgabetext"/>
        <w:rPr>
          <w:sz w:val="16"/>
          <w:szCs w:val="16"/>
        </w:rPr>
      </w:pPr>
    </w:p>
    <w:sectPr w:rsidR="00D34B8F" w:rsidRPr="00D34B8F" w:rsidSect="00353E95">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2127" w:right="1418" w:bottom="567" w:left="1985" w:header="567"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CB7F2" w14:textId="77777777" w:rsidR="00D34B8F" w:rsidRDefault="00D34B8F">
      <w:r>
        <w:separator/>
      </w:r>
    </w:p>
  </w:endnote>
  <w:endnote w:type="continuationSeparator" w:id="0">
    <w:p w14:paraId="094D5007" w14:textId="77777777" w:rsidR="00D34B8F" w:rsidRDefault="00D3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95646" w14:textId="77777777" w:rsidR="00F857B0" w:rsidRDefault="00F857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6E8B2" w14:textId="77777777" w:rsidR="00D34B8F" w:rsidRPr="00353E95" w:rsidRDefault="00D34B8F" w:rsidP="00353E95">
    <w:pPr>
      <w:pStyle w:val="Fuzeile"/>
      <w:jc w:val="center"/>
      <w:rPr>
        <w:sz w:val="16"/>
        <w:szCs w:val="16"/>
      </w:rPr>
    </w:pPr>
    <w:r w:rsidRPr="00353E95">
      <w:rPr>
        <w:sz w:val="16"/>
        <w:szCs w:val="16"/>
      </w:rPr>
      <w:t>Vorschläge für mögliche Forschungsthemen</w:t>
    </w:r>
  </w:p>
  <w:p w14:paraId="5B09D399" w14:textId="77777777" w:rsidR="00D34B8F" w:rsidRDefault="00D34B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EA516" w14:textId="77777777" w:rsidR="00F857B0" w:rsidRDefault="00F857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7AB34" w14:textId="77777777" w:rsidR="00D34B8F" w:rsidRDefault="00D34B8F">
      <w:r>
        <w:separator/>
      </w:r>
    </w:p>
  </w:footnote>
  <w:footnote w:type="continuationSeparator" w:id="0">
    <w:p w14:paraId="6788F4F5" w14:textId="77777777" w:rsidR="00D34B8F" w:rsidRDefault="00D34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9B40B" w14:textId="77777777" w:rsidR="00F857B0" w:rsidRDefault="00F857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page" w:tblpX="7089" w:tblpY="766"/>
      <w:tblW w:w="0" w:type="auto"/>
      <w:tblLayout w:type="fixed"/>
      <w:tblLook w:val="00A0" w:firstRow="1" w:lastRow="0" w:firstColumn="1" w:lastColumn="0" w:noHBand="0" w:noVBand="0"/>
    </w:tblPr>
    <w:tblGrid>
      <w:gridCol w:w="1134"/>
      <w:gridCol w:w="3594"/>
    </w:tblGrid>
    <w:tr w:rsidR="00D34B8F" w14:paraId="2310BDBC" w14:textId="77777777" w:rsidTr="00946D14">
      <w:tc>
        <w:tcPr>
          <w:tcW w:w="1134" w:type="dxa"/>
        </w:tcPr>
        <w:p w14:paraId="09227A95" w14:textId="77777777" w:rsidR="00D34B8F" w:rsidRDefault="00D34B8F" w:rsidP="00946D14">
          <w:pPr>
            <w:pStyle w:val="00Vorgabetext"/>
          </w:pPr>
        </w:p>
      </w:tc>
      <w:tc>
        <w:tcPr>
          <w:tcW w:w="3594" w:type="dxa"/>
        </w:tcPr>
        <w:p w14:paraId="0AC55304" w14:textId="77777777" w:rsidR="00D34B8F" w:rsidRPr="00376A29" w:rsidRDefault="00D34B8F" w:rsidP="00946D14">
          <w:pPr>
            <w:pStyle w:val="55Kopf"/>
          </w:pPr>
        </w:p>
        <w:p w14:paraId="4F0E6C5C" w14:textId="77777777" w:rsidR="00D34B8F" w:rsidRPr="00376A29" w:rsidRDefault="00D34B8F" w:rsidP="00946D14">
          <w:pPr>
            <w:pStyle w:val="55Kopf"/>
          </w:pPr>
        </w:p>
        <w:p w14:paraId="775FF031" w14:textId="77777777" w:rsidR="00D34B8F" w:rsidRPr="00283ED8" w:rsidRDefault="00D34B8F" w:rsidP="00946D14">
          <w:pPr>
            <w:pStyle w:val="55Kopf"/>
          </w:pPr>
          <w:r w:rsidRPr="00283ED8">
            <w:t xml:space="preserve">Seite </w:t>
          </w:r>
          <w:r w:rsidRPr="00283ED8">
            <w:rPr>
              <w:rStyle w:val="Seitenzahl"/>
            </w:rPr>
            <w:fldChar w:fldCharType="begin"/>
          </w:r>
          <w:r w:rsidRPr="00283ED8">
            <w:rPr>
              <w:rStyle w:val="Seitenzahl"/>
            </w:rPr>
            <w:instrText xml:space="preserve"> PAGE </w:instrText>
          </w:r>
          <w:r w:rsidRPr="00283ED8">
            <w:rPr>
              <w:rStyle w:val="Seitenzahl"/>
            </w:rPr>
            <w:fldChar w:fldCharType="separate"/>
          </w:r>
          <w:r w:rsidR="00412A60">
            <w:rPr>
              <w:rStyle w:val="Seitenzahl"/>
              <w:noProof/>
            </w:rPr>
            <w:t>3</w:t>
          </w:r>
          <w:r w:rsidRPr="00283ED8">
            <w:rPr>
              <w:rStyle w:val="Seitenzahl"/>
            </w:rPr>
            <w:fldChar w:fldCharType="end"/>
          </w:r>
          <w:r w:rsidRPr="00283ED8">
            <w:rPr>
              <w:rStyle w:val="Seitenzahl"/>
            </w:rPr>
            <w:t>/</w:t>
          </w:r>
          <w:r w:rsidRPr="00283ED8">
            <w:rPr>
              <w:rStyle w:val="Seitenzahl"/>
            </w:rPr>
            <w:fldChar w:fldCharType="begin"/>
          </w:r>
          <w:r w:rsidRPr="00283ED8">
            <w:rPr>
              <w:rStyle w:val="Seitenzahl"/>
            </w:rPr>
            <w:instrText xml:space="preserve"> NUMPAGES </w:instrText>
          </w:r>
          <w:r w:rsidRPr="00283ED8">
            <w:rPr>
              <w:rStyle w:val="Seitenzahl"/>
            </w:rPr>
            <w:fldChar w:fldCharType="separate"/>
          </w:r>
          <w:r w:rsidR="00412A60">
            <w:rPr>
              <w:rStyle w:val="Seitenzahl"/>
              <w:noProof/>
            </w:rPr>
            <w:t>21</w:t>
          </w:r>
          <w:r w:rsidRPr="00283ED8">
            <w:rPr>
              <w:rStyle w:val="Seitenzahl"/>
            </w:rPr>
            <w:fldChar w:fldCharType="end"/>
          </w:r>
        </w:p>
        <w:p w14:paraId="368E81C9" w14:textId="77777777" w:rsidR="00D34B8F" w:rsidRDefault="00D34B8F" w:rsidP="00946D14">
          <w:pPr>
            <w:pStyle w:val="55Kopf"/>
          </w:pPr>
        </w:p>
        <w:p w14:paraId="1415CAC6" w14:textId="77777777" w:rsidR="00D34B8F" w:rsidRDefault="00D34B8F" w:rsidP="00946D14">
          <w:pPr>
            <w:pStyle w:val="55Kopf"/>
          </w:pPr>
        </w:p>
      </w:tc>
    </w:tr>
  </w:tbl>
  <w:p w14:paraId="544BAACA" w14:textId="77777777" w:rsidR="00D34B8F" w:rsidRDefault="00D34B8F">
    <w:pPr>
      <w:pStyle w:val="Kopfzeile"/>
    </w:pPr>
    <w:r>
      <w:rPr>
        <w:noProof/>
      </w:rPr>
      <w:drawing>
        <wp:anchor distT="0" distB="0" distL="114300" distR="114300" simplePos="0" relativeHeight="251658240" behindDoc="0" locked="0" layoutInCell="1" allowOverlap="1" wp14:anchorId="31369BC9" wp14:editId="170348FC">
          <wp:simplePos x="0" y="0"/>
          <wp:positionH relativeFrom="page">
            <wp:posOffset>4914900</wp:posOffset>
          </wp:positionH>
          <wp:positionV relativeFrom="page">
            <wp:posOffset>702310</wp:posOffset>
          </wp:positionV>
          <wp:extent cx="215900" cy="215900"/>
          <wp:effectExtent l="19050" t="0" r="0" b="0"/>
          <wp:wrapNone/>
          <wp:docPr id="1613787317"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5103" w:rightFromText="142" w:vertAnchor="page" w:horzAnchor="page" w:tblpX="11845" w:tblpY="766"/>
      <w:tblW w:w="0" w:type="auto"/>
      <w:tblLayout w:type="fixed"/>
      <w:tblLook w:val="00A0" w:firstRow="1" w:lastRow="0" w:firstColumn="1" w:lastColumn="0" w:noHBand="0" w:noVBand="0"/>
    </w:tblPr>
    <w:tblGrid>
      <w:gridCol w:w="1134"/>
      <w:gridCol w:w="3594"/>
    </w:tblGrid>
    <w:tr w:rsidR="00D34B8F" w14:paraId="743211FD" w14:textId="77777777" w:rsidTr="009B752A">
      <w:tc>
        <w:tcPr>
          <w:tcW w:w="1134" w:type="dxa"/>
        </w:tcPr>
        <w:p w14:paraId="6FF00DB9" w14:textId="77777777" w:rsidR="00D34B8F" w:rsidRDefault="00D34B8F" w:rsidP="009B752A">
          <w:pPr>
            <w:pStyle w:val="00Vorgabetext"/>
          </w:pPr>
        </w:p>
      </w:tc>
      <w:tc>
        <w:tcPr>
          <w:tcW w:w="3594" w:type="dxa"/>
        </w:tcPr>
        <w:p w14:paraId="674B59E8" w14:textId="77777777" w:rsidR="00D34B8F" w:rsidRPr="00376A29" w:rsidRDefault="00D34B8F" w:rsidP="009B752A">
          <w:pPr>
            <w:pStyle w:val="55Kopf"/>
          </w:pPr>
          <w:r w:rsidRPr="009A1D5F">
            <w:t>Kanton Zürich</w:t>
          </w:r>
        </w:p>
        <w:p w14:paraId="50C5021B" w14:textId="77777777" w:rsidR="00D34B8F" w:rsidRPr="00376A29" w:rsidRDefault="00D34B8F" w:rsidP="009B752A">
          <w:pPr>
            <w:pStyle w:val="55Kopf"/>
          </w:pPr>
          <w:r w:rsidRPr="009A1D5F">
            <w:t>Direktion der Justiz und des Innern</w:t>
          </w:r>
        </w:p>
        <w:p w14:paraId="3221DBC3" w14:textId="4EF4BEF7" w:rsidR="00D34B8F" w:rsidRDefault="00D34B8F" w:rsidP="00322484">
          <w:pPr>
            <w:pStyle w:val="552Kopfblack"/>
          </w:pPr>
          <w:r w:rsidRPr="009A1D5F">
            <w:t>Staatsarchiv</w:t>
          </w:r>
        </w:p>
        <w:p w14:paraId="57F885CE" w14:textId="77777777" w:rsidR="00D34B8F" w:rsidRDefault="00D34B8F" w:rsidP="009B752A">
          <w:pPr>
            <w:pStyle w:val="55Kopf"/>
          </w:pPr>
        </w:p>
      </w:tc>
    </w:tr>
  </w:tbl>
  <w:p w14:paraId="3FE9152A" w14:textId="77777777" w:rsidR="00D34B8F" w:rsidRDefault="00D34B8F">
    <w:pPr>
      <w:pStyle w:val="Kopfzeile"/>
    </w:pPr>
    <w:r>
      <w:rPr>
        <w:noProof/>
      </w:rPr>
      <w:drawing>
        <wp:anchor distT="0" distB="0" distL="114300" distR="114300" simplePos="0" relativeHeight="251659776" behindDoc="0" locked="1" layoutInCell="1" allowOverlap="1" wp14:anchorId="7413B2A7" wp14:editId="32B998F8">
          <wp:simplePos x="0" y="0"/>
          <wp:positionH relativeFrom="page">
            <wp:posOffset>7901940</wp:posOffset>
          </wp:positionH>
          <wp:positionV relativeFrom="page">
            <wp:posOffset>701040</wp:posOffset>
          </wp:positionV>
          <wp:extent cx="217170" cy="213360"/>
          <wp:effectExtent l="19050" t="0" r="0" b="0"/>
          <wp:wrapNone/>
          <wp:docPr id="249035122"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Neu"/>
                  <pic:cNvPicPr>
                    <a:picLocks noChangeAspect="1" noChangeArrowheads="1"/>
                  </pic:cNvPicPr>
                </pic:nvPicPr>
                <pic:blipFill>
                  <a:blip r:embed="rId1"/>
                  <a:srcRect/>
                  <a:stretch>
                    <a:fillRect/>
                  </a:stretch>
                </pic:blipFill>
                <pic:spPr bwMode="auto">
                  <a:xfrm>
                    <a:off x="0" y="0"/>
                    <a:ext cx="217170" cy="213360"/>
                  </a:xfrm>
                  <a:prstGeom prst="rect">
                    <a:avLst/>
                  </a:prstGeom>
                  <a:noFill/>
                  <a:ln w="9525">
                    <a:noFill/>
                    <a:miter lim="800000"/>
                    <a:headEnd/>
                    <a:tailEnd/>
                  </a:ln>
                </pic:spPr>
              </pic:pic>
            </a:graphicData>
          </a:graphic>
        </wp:anchor>
      </w:drawing>
    </w:r>
    <w:r>
      <w:rPr>
        <w:noProof/>
      </w:rPr>
      <w:drawing>
        <wp:anchor distT="0" distB="0" distL="114300" distR="114300" simplePos="0" relativeHeight="251654656" behindDoc="1" locked="0" layoutInCell="1" allowOverlap="1" wp14:anchorId="152E35F1" wp14:editId="28D81BD8">
          <wp:simplePos x="0" y="0"/>
          <wp:positionH relativeFrom="column">
            <wp:posOffset>-900430</wp:posOffset>
          </wp:positionH>
          <wp:positionV relativeFrom="page">
            <wp:posOffset>269875</wp:posOffset>
          </wp:positionV>
          <wp:extent cx="831850" cy="1080135"/>
          <wp:effectExtent l="19050" t="0" r="6350" b="0"/>
          <wp:wrapNone/>
          <wp:docPr id="1098519596"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eweNeu"/>
                  <pic:cNvPicPr>
                    <a:picLocks noChangeAspect="1" noChangeArrowheads="1"/>
                  </pic:cNvPicPr>
                </pic:nvPicPr>
                <pic:blipFill>
                  <a:blip r:embed="rId2"/>
                  <a:srcRect/>
                  <a:stretch>
                    <a:fillRect/>
                  </a:stretch>
                </pic:blipFill>
                <pic:spPr bwMode="auto">
                  <a:xfrm>
                    <a:off x="0" y="0"/>
                    <a:ext cx="831850" cy="10801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0E0F7B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79C2BA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65285E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38A500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B02878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00101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B4A7C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385C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B6380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9342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CB5434"/>
    <w:multiLevelType w:val="multilevel"/>
    <w:tmpl w:val="82A8E94A"/>
    <w:styleLink w:val="AufzhlungenZusatz"/>
    <w:lvl w:ilvl="0">
      <w:start w:val="1"/>
      <w:numFmt w:val="bullet"/>
      <w:pStyle w:val="431AufzProtokollnotiz"/>
      <w:lvlText w:val=""/>
      <w:lvlJc w:val="left"/>
      <w:pPr>
        <w:tabs>
          <w:tab w:val="num" w:pos="397"/>
        </w:tabs>
        <w:ind w:left="397" w:hanging="397"/>
      </w:pPr>
      <w:rPr>
        <w:rFonts w:ascii="Symbol" w:hAnsi="Symbol" w:hint="default"/>
        <w:color w:val="auto"/>
      </w:rPr>
    </w:lvl>
    <w:lvl w:ilvl="1">
      <w:start w:val="1"/>
      <w:numFmt w:val="none"/>
      <w:lvlRestart w:val="0"/>
      <w:pStyle w:val="43Prokollnotiz"/>
      <w:suff w:val="nothing"/>
      <w:lvlText w:val="%2Protokollnotiz: "/>
      <w:lvlJc w:val="left"/>
      <w:pPr>
        <w:ind w:left="0" w:firstLine="0"/>
      </w:pPr>
      <w:rPr>
        <w:rFonts w:ascii="Arial Black" w:hAnsi="Arial Black" w:hint="default"/>
        <w:i w:val="0"/>
        <w:sz w:val="22"/>
        <w:szCs w:val="22"/>
      </w:rPr>
    </w:lvl>
    <w:lvl w:ilvl="2">
      <w:start w:val="1"/>
      <w:numFmt w:val="bullet"/>
      <w:lvlRestart w:val="0"/>
      <w:pStyle w:val="601FrageAufz1Stufe"/>
      <w:lvlText w:val=""/>
      <w:lvlJc w:val="left"/>
      <w:pPr>
        <w:tabs>
          <w:tab w:val="num" w:pos="3232"/>
        </w:tabs>
        <w:ind w:left="3232" w:hanging="397"/>
      </w:pPr>
      <w:rPr>
        <w:rFonts w:ascii="Symbol" w:hAnsi="Symbol" w:hint="default"/>
        <w:color w:val="auto"/>
      </w:rPr>
    </w:lvl>
    <w:lvl w:ilvl="3">
      <w:start w:val="1"/>
      <w:numFmt w:val="bullet"/>
      <w:lvlRestart w:val="0"/>
      <w:pStyle w:val="602FrageAufz2Stufe"/>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0479C7"/>
    <w:multiLevelType w:val="multilevel"/>
    <w:tmpl w:val="0DC47F86"/>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57"/>
        </w:tabs>
        <w:ind w:left="757" w:hanging="360"/>
      </w:pPr>
      <w:rPr>
        <w:rFonts w:ascii="Wingdings" w:hAnsi="Wingdings" w:hint="default"/>
        <w:color w:val="auto"/>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95162A"/>
    <w:multiLevelType w:val="multilevel"/>
    <w:tmpl w:val="0DC47F86"/>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57"/>
        </w:tabs>
        <w:ind w:left="757" w:hanging="360"/>
      </w:pPr>
      <w:rPr>
        <w:rFonts w:ascii="Wingdings" w:hAnsi="Wingdings" w:hint="default"/>
        <w:color w:val="auto"/>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4D45625"/>
    <w:multiLevelType w:val="multilevel"/>
    <w:tmpl w:val="0C0C939E"/>
    <w:styleLink w:val="NummerierungZusatz"/>
    <w:lvl w:ilvl="0">
      <w:start w:val="1"/>
      <w:numFmt w:val="decimal"/>
      <w:pStyle w:val="61NumFrage"/>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129932731">
    <w:abstractNumId w:val="10"/>
  </w:num>
  <w:num w:numId="2" w16cid:durableId="392508030">
    <w:abstractNumId w:val="16"/>
    <w:lvlOverride w:ilvl="0">
      <w:lvl w:ilvl="0">
        <w:start w:val="1"/>
        <w:numFmt w:val="decimal"/>
        <w:pStyle w:val="61NumFrage"/>
        <w:lvlText w:val="%1."/>
        <w:lvlJc w:val="right"/>
        <w:pPr>
          <w:tabs>
            <w:tab w:val="num" w:pos="3232"/>
          </w:tabs>
          <w:ind w:left="2835" w:firstLine="284"/>
        </w:pPr>
        <w:rPr>
          <w:rFonts w:hint="default"/>
        </w:rPr>
      </w:lvl>
    </w:lvlOverride>
  </w:num>
  <w:num w:numId="3" w16cid:durableId="1022978995">
    <w:abstractNumId w:val="15"/>
  </w:num>
  <w:num w:numId="4" w16cid:durableId="589583074">
    <w:abstractNumId w:val="11"/>
  </w:num>
  <w:num w:numId="5" w16cid:durableId="253824323">
    <w:abstractNumId w:val="13"/>
    <w:lvlOverride w:ilvl="0">
      <w:lvl w:ilvl="0">
        <w:start w:val="1"/>
        <w:numFmt w:val="decimal"/>
        <w:pStyle w:val="21NumAbsatz1"/>
        <w:lvlText w:val="%1."/>
        <w:lvlJc w:val="right"/>
        <w:pPr>
          <w:tabs>
            <w:tab w:val="num" w:pos="397"/>
          </w:tabs>
          <w:ind w:left="0" w:firstLine="284"/>
        </w:pPr>
        <w:rPr>
          <w:rFonts w:hint="default"/>
        </w:rPr>
      </w:lvl>
    </w:lvlOverride>
  </w:num>
  <w:num w:numId="6" w16cid:durableId="225917434">
    <w:abstractNumId w:val="11"/>
  </w:num>
  <w:num w:numId="7" w16cid:durableId="1256477912">
    <w:abstractNumId w:val="11"/>
  </w:num>
  <w:num w:numId="8" w16cid:durableId="287704443">
    <w:abstractNumId w:val="11"/>
  </w:num>
  <w:num w:numId="9" w16cid:durableId="784692047">
    <w:abstractNumId w:val="11"/>
  </w:num>
  <w:num w:numId="10" w16cid:durableId="1312057854">
    <w:abstractNumId w:val="11"/>
  </w:num>
  <w:num w:numId="11" w16cid:durableId="1827041254">
    <w:abstractNumId w:val="11"/>
  </w:num>
  <w:num w:numId="12" w16cid:durableId="1854412746">
    <w:abstractNumId w:val="11"/>
  </w:num>
  <w:num w:numId="13" w16cid:durableId="163398458">
    <w:abstractNumId w:val="11"/>
  </w:num>
  <w:num w:numId="14" w16cid:durableId="1386760454">
    <w:abstractNumId w:val="11"/>
  </w:num>
  <w:num w:numId="15" w16cid:durableId="1058824408">
    <w:abstractNumId w:val="13"/>
  </w:num>
  <w:num w:numId="16" w16cid:durableId="1683161945">
    <w:abstractNumId w:val="13"/>
  </w:num>
  <w:num w:numId="17" w16cid:durableId="1860854651">
    <w:abstractNumId w:val="13"/>
  </w:num>
  <w:num w:numId="18" w16cid:durableId="405567972">
    <w:abstractNumId w:val="9"/>
  </w:num>
  <w:num w:numId="19" w16cid:durableId="1090076683">
    <w:abstractNumId w:val="7"/>
  </w:num>
  <w:num w:numId="20" w16cid:durableId="956252970">
    <w:abstractNumId w:val="6"/>
  </w:num>
  <w:num w:numId="21" w16cid:durableId="877664558">
    <w:abstractNumId w:val="5"/>
  </w:num>
  <w:num w:numId="22" w16cid:durableId="818727">
    <w:abstractNumId w:val="4"/>
  </w:num>
  <w:num w:numId="23" w16cid:durableId="1444568961">
    <w:abstractNumId w:val="8"/>
  </w:num>
  <w:num w:numId="24" w16cid:durableId="555166179">
    <w:abstractNumId w:val="3"/>
  </w:num>
  <w:num w:numId="25" w16cid:durableId="1364356962">
    <w:abstractNumId w:val="2"/>
  </w:num>
  <w:num w:numId="26" w16cid:durableId="1554579822">
    <w:abstractNumId w:val="1"/>
  </w:num>
  <w:num w:numId="27" w16cid:durableId="939875622">
    <w:abstractNumId w:val="0"/>
  </w:num>
  <w:num w:numId="28" w16cid:durableId="2095475295">
    <w:abstractNumId w:val="16"/>
  </w:num>
  <w:num w:numId="29" w16cid:durableId="726421427">
    <w:abstractNumId w:val="12"/>
  </w:num>
  <w:num w:numId="30" w16cid:durableId="211848092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1D5F"/>
    <w:rsid w:val="00000BB9"/>
    <w:rsid w:val="00005002"/>
    <w:rsid w:val="00012543"/>
    <w:rsid w:val="000168F2"/>
    <w:rsid w:val="0002054E"/>
    <w:rsid w:val="0002442C"/>
    <w:rsid w:val="00030EFB"/>
    <w:rsid w:val="00031449"/>
    <w:rsid w:val="000377E2"/>
    <w:rsid w:val="00037B0F"/>
    <w:rsid w:val="00045F36"/>
    <w:rsid w:val="00050BB9"/>
    <w:rsid w:val="00075C6A"/>
    <w:rsid w:val="00084A79"/>
    <w:rsid w:val="000851A0"/>
    <w:rsid w:val="00097B41"/>
    <w:rsid w:val="000A1FF7"/>
    <w:rsid w:val="000B65F2"/>
    <w:rsid w:val="000C201D"/>
    <w:rsid w:val="000D48B1"/>
    <w:rsid w:val="000D6561"/>
    <w:rsid w:val="000E2323"/>
    <w:rsid w:val="000E4203"/>
    <w:rsid w:val="000E7C2A"/>
    <w:rsid w:val="000E7CA4"/>
    <w:rsid w:val="00100BBF"/>
    <w:rsid w:val="001076B9"/>
    <w:rsid w:val="00107ED8"/>
    <w:rsid w:val="0012521A"/>
    <w:rsid w:val="00136F15"/>
    <w:rsid w:val="00140AD8"/>
    <w:rsid w:val="00142BB6"/>
    <w:rsid w:val="001465B6"/>
    <w:rsid w:val="00147772"/>
    <w:rsid w:val="001636B8"/>
    <w:rsid w:val="001751FD"/>
    <w:rsid w:val="001762BA"/>
    <w:rsid w:val="001768A7"/>
    <w:rsid w:val="00180714"/>
    <w:rsid w:val="00180C42"/>
    <w:rsid w:val="0018405E"/>
    <w:rsid w:val="0018593D"/>
    <w:rsid w:val="00192877"/>
    <w:rsid w:val="001933CB"/>
    <w:rsid w:val="001955E0"/>
    <w:rsid w:val="00197237"/>
    <w:rsid w:val="001A3639"/>
    <w:rsid w:val="001A44D4"/>
    <w:rsid w:val="001B22CB"/>
    <w:rsid w:val="001C24E5"/>
    <w:rsid w:val="001C56D3"/>
    <w:rsid w:val="001D3553"/>
    <w:rsid w:val="001D3976"/>
    <w:rsid w:val="001D4A1F"/>
    <w:rsid w:val="001D5799"/>
    <w:rsid w:val="001E0B27"/>
    <w:rsid w:val="001F0A95"/>
    <w:rsid w:val="001F0D18"/>
    <w:rsid w:val="0021346F"/>
    <w:rsid w:val="00224F64"/>
    <w:rsid w:val="00233A44"/>
    <w:rsid w:val="00235C3D"/>
    <w:rsid w:val="002411D6"/>
    <w:rsid w:val="00241973"/>
    <w:rsid w:val="00253F67"/>
    <w:rsid w:val="00261AE8"/>
    <w:rsid w:val="00263102"/>
    <w:rsid w:val="00272E4C"/>
    <w:rsid w:val="002742C8"/>
    <w:rsid w:val="00274D54"/>
    <w:rsid w:val="00276FD4"/>
    <w:rsid w:val="00283ED8"/>
    <w:rsid w:val="00286314"/>
    <w:rsid w:val="00291595"/>
    <w:rsid w:val="0029377E"/>
    <w:rsid w:val="00293C74"/>
    <w:rsid w:val="002A3EC0"/>
    <w:rsid w:val="002B1E97"/>
    <w:rsid w:val="002B2732"/>
    <w:rsid w:val="002C320F"/>
    <w:rsid w:val="002D2852"/>
    <w:rsid w:val="002D7E89"/>
    <w:rsid w:val="002E1AD6"/>
    <w:rsid w:val="002E2A2A"/>
    <w:rsid w:val="002E58C5"/>
    <w:rsid w:val="00301FFE"/>
    <w:rsid w:val="003046F8"/>
    <w:rsid w:val="00305BD8"/>
    <w:rsid w:val="0030756B"/>
    <w:rsid w:val="00311B52"/>
    <w:rsid w:val="00311DAE"/>
    <w:rsid w:val="003177AD"/>
    <w:rsid w:val="00321516"/>
    <w:rsid w:val="00322484"/>
    <w:rsid w:val="003234C7"/>
    <w:rsid w:val="00332B4D"/>
    <w:rsid w:val="00336A90"/>
    <w:rsid w:val="00350AF1"/>
    <w:rsid w:val="00353E95"/>
    <w:rsid w:val="0037192D"/>
    <w:rsid w:val="003730B0"/>
    <w:rsid w:val="003773AB"/>
    <w:rsid w:val="00382E4D"/>
    <w:rsid w:val="003A1E2C"/>
    <w:rsid w:val="003A3651"/>
    <w:rsid w:val="003A669D"/>
    <w:rsid w:val="003B4778"/>
    <w:rsid w:val="003C0C83"/>
    <w:rsid w:val="003C2DF4"/>
    <w:rsid w:val="003C63C3"/>
    <w:rsid w:val="003D275A"/>
    <w:rsid w:val="003D70B4"/>
    <w:rsid w:val="003E2808"/>
    <w:rsid w:val="003E468B"/>
    <w:rsid w:val="00412A60"/>
    <w:rsid w:val="00420377"/>
    <w:rsid w:val="00430880"/>
    <w:rsid w:val="004338E5"/>
    <w:rsid w:val="00435785"/>
    <w:rsid w:val="0044003B"/>
    <w:rsid w:val="00441F3D"/>
    <w:rsid w:val="004442A1"/>
    <w:rsid w:val="00446275"/>
    <w:rsid w:val="0046494C"/>
    <w:rsid w:val="0046689E"/>
    <w:rsid w:val="00482420"/>
    <w:rsid w:val="004A1EA2"/>
    <w:rsid w:val="004A320D"/>
    <w:rsid w:val="004A7A1A"/>
    <w:rsid w:val="004B5F2C"/>
    <w:rsid w:val="004C053C"/>
    <w:rsid w:val="004C46CD"/>
    <w:rsid w:val="004D182A"/>
    <w:rsid w:val="004E1955"/>
    <w:rsid w:val="004F09FB"/>
    <w:rsid w:val="004F53D4"/>
    <w:rsid w:val="004F6A65"/>
    <w:rsid w:val="005075F5"/>
    <w:rsid w:val="0051374F"/>
    <w:rsid w:val="0053341B"/>
    <w:rsid w:val="005338B9"/>
    <w:rsid w:val="00533E7D"/>
    <w:rsid w:val="0053483A"/>
    <w:rsid w:val="00540649"/>
    <w:rsid w:val="00542521"/>
    <w:rsid w:val="00543FA0"/>
    <w:rsid w:val="00551C35"/>
    <w:rsid w:val="005543D1"/>
    <w:rsid w:val="005615D4"/>
    <w:rsid w:val="00564F8F"/>
    <w:rsid w:val="005664EA"/>
    <w:rsid w:val="00573410"/>
    <w:rsid w:val="00575674"/>
    <w:rsid w:val="0058230E"/>
    <w:rsid w:val="00583F67"/>
    <w:rsid w:val="00585D06"/>
    <w:rsid w:val="00591BC8"/>
    <w:rsid w:val="005946B3"/>
    <w:rsid w:val="005A2A77"/>
    <w:rsid w:val="005B1328"/>
    <w:rsid w:val="005B44AB"/>
    <w:rsid w:val="005B60DE"/>
    <w:rsid w:val="005C6680"/>
    <w:rsid w:val="005C796D"/>
    <w:rsid w:val="005D6ED6"/>
    <w:rsid w:val="005F67D1"/>
    <w:rsid w:val="005F6F12"/>
    <w:rsid w:val="00601211"/>
    <w:rsid w:val="006030D9"/>
    <w:rsid w:val="006058C6"/>
    <w:rsid w:val="00611D0C"/>
    <w:rsid w:val="00612D5A"/>
    <w:rsid w:val="00617BE2"/>
    <w:rsid w:val="00621891"/>
    <w:rsid w:val="00624B69"/>
    <w:rsid w:val="00624D91"/>
    <w:rsid w:val="00634DAE"/>
    <w:rsid w:val="006651AA"/>
    <w:rsid w:val="00665A75"/>
    <w:rsid w:val="00671C18"/>
    <w:rsid w:val="00672ED4"/>
    <w:rsid w:val="00674C5D"/>
    <w:rsid w:val="00680D59"/>
    <w:rsid w:val="00691CCF"/>
    <w:rsid w:val="006A11E7"/>
    <w:rsid w:val="006B4EB6"/>
    <w:rsid w:val="006C1729"/>
    <w:rsid w:val="006C27C7"/>
    <w:rsid w:val="006C3898"/>
    <w:rsid w:val="006C38F5"/>
    <w:rsid w:val="006C7E9D"/>
    <w:rsid w:val="006D7914"/>
    <w:rsid w:val="006E3817"/>
    <w:rsid w:val="006F3F14"/>
    <w:rsid w:val="006F5ECE"/>
    <w:rsid w:val="007005F7"/>
    <w:rsid w:val="0071123E"/>
    <w:rsid w:val="007208E1"/>
    <w:rsid w:val="00731351"/>
    <w:rsid w:val="00733C52"/>
    <w:rsid w:val="00744200"/>
    <w:rsid w:val="00755496"/>
    <w:rsid w:val="00761100"/>
    <w:rsid w:val="00773767"/>
    <w:rsid w:val="00780765"/>
    <w:rsid w:val="00782009"/>
    <w:rsid w:val="00784F7B"/>
    <w:rsid w:val="007A4E05"/>
    <w:rsid w:val="007A5EEC"/>
    <w:rsid w:val="007A7618"/>
    <w:rsid w:val="007B308F"/>
    <w:rsid w:val="007C0481"/>
    <w:rsid w:val="007C0938"/>
    <w:rsid w:val="007C0D3C"/>
    <w:rsid w:val="007D72EA"/>
    <w:rsid w:val="007F2530"/>
    <w:rsid w:val="007F34D6"/>
    <w:rsid w:val="007F6CC8"/>
    <w:rsid w:val="0080072F"/>
    <w:rsid w:val="00813B3E"/>
    <w:rsid w:val="00816954"/>
    <w:rsid w:val="00820DDF"/>
    <w:rsid w:val="00831887"/>
    <w:rsid w:val="00840428"/>
    <w:rsid w:val="008463B2"/>
    <w:rsid w:val="00851810"/>
    <w:rsid w:val="00857582"/>
    <w:rsid w:val="00857C5C"/>
    <w:rsid w:val="00861B8E"/>
    <w:rsid w:val="00863CD4"/>
    <w:rsid w:val="00870BF3"/>
    <w:rsid w:val="00874FFC"/>
    <w:rsid w:val="00883E10"/>
    <w:rsid w:val="00896D86"/>
    <w:rsid w:val="008B1519"/>
    <w:rsid w:val="008C3DC7"/>
    <w:rsid w:val="008D0D56"/>
    <w:rsid w:val="008D3C7F"/>
    <w:rsid w:val="008E1646"/>
    <w:rsid w:val="008E2D9D"/>
    <w:rsid w:val="008E5A9E"/>
    <w:rsid w:val="008F063D"/>
    <w:rsid w:val="008F2159"/>
    <w:rsid w:val="008F3FCB"/>
    <w:rsid w:val="008F5FA3"/>
    <w:rsid w:val="008F71C7"/>
    <w:rsid w:val="0090453A"/>
    <w:rsid w:val="009141FD"/>
    <w:rsid w:val="00914CC9"/>
    <w:rsid w:val="00920BC1"/>
    <w:rsid w:val="00922A7A"/>
    <w:rsid w:val="00927ABB"/>
    <w:rsid w:val="00930AA0"/>
    <w:rsid w:val="009316D6"/>
    <w:rsid w:val="00932C26"/>
    <w:rsid w:val="0093428D"/>
    <w:rsid w:val="00937E06"/>
    <w:rsid w:val="0094022E"/>
    <w:rsid w:val="00943231"/>
    <w:rsid w:val="00946D14"/>
    <w:rsid w:val="009476A4"/>
    <w:rsid w:val="00960A98"/>
    <w:rsid w:val="00970E02"/>
    <w:rsid w:val="0097191D"/>
    <w:rsid w:val="0097672E"/>
    <w:rsid w:val="00982972"/>
    <w:rsid w:val="00985258"/>
    <w:rsid w:val="00985616"/>
    <w:rsid w:val="00991CB1"/>
    <w:rsid w:val="009950F3"/>
    <w:rsid w:val="00996A64"/>
    <w:rsid w:val="009A17F9"/>
    <w:rsid w:val="009A1D5F"/>
    <w:rsid w:val="009B2C90"/>
    <w:rsid w:val="009B752A"/>
    <w:rsid w:val="009C240B"/>
    <w:rsid w:val="009C396F"/>
    <w:rsid w:val="009C7F0E"/>
    <w:rsid w:val="009D390E"/>
    <w:rsid w:val="009D43D5"/>
    <w:rsid w:val="009D50A6"/>
    <w:rsid w:val="009E06CA"/>
    <w:rsid w:val="009F3232"/>
    <w:rsid w:val="009F788E"/>
    <w:rsid w:val="00A00FE7"/>
    <w:rsid w:val="00A04218"/>
    <w:rsid w:val="00A10CD6"/>
    <w:rsid w:val="00A13754"/>
    <w:rsid w:val="00A27D17"/>
    <w:rsid w:val="00A309A3"/>
    <w:rsid w:val="00A35818"/>
    <w:rsid w:val="00A60735"/>
    <w:rsid w:val="00A71022"/>
    <w:rsid w:val="00A7508C"/>
    <w:rsid w:val="00A75AFE"/>
    <w:rsid w:val="00A831A9"/>
    <w:rsid w:val="00A858AF"/>
    <w:rsid w:val="00A85A68"/>
    <w:rsid w:val="00A862E9"/>
    <w:rsid w:val="00A956DD"/>
    <w:rsid w:val="00AA1C8D"/>
    <w:rsid w:val="00AA6464"/>
    <w:rsid w:val="00AC1DF4"/>
    <w:rsid w:val="00AD3AD1"/>
    <w:rsid w:val="00AD7BAE"/>
    <w:rsid w:val="00AE65AF"/>
    <w:rsid w:val="00AE7B14"/>
    <w:rsid w:val="00AF261F"/>
    <w:rsid w:val="00B0550E"/>
    <w:rsid w:val="00B102B4"/>
    <w:rsid w:val="00B2014B"/>
    <w:rsid w:val="00B20A49"/>
    <w:rsid w:val="00B341F3"/>
    <w:rsid w:val="00B35099"/>
    <w:rsid w:val="00B4079C"/>
    <w:rsid w:val="00B446BC"/>
    <w:rsid w:val="00B460F1"/>
    <w:rsid w:val="00B5269A"/>
    <w:rsid w:val="00B541CD"/>
    <w:rsid w:val="00B60331"/>
    <w:rsid w:val="00B66008"/>
    <w:rsid w:val="00B70376"/>
    <w:rsid w:val="00B764E7"/>
    <w:rsid w:val="00B81CAC"/>
    <w:rsid w:val="00B87B6A"/>
    <w:rsid w:val="00B90276"/>
    <w:rsid w:val="00B96DF1"/>
    <w:rsid w:val="00B96F07"/>
    <w:rsid w:val="00BB5271"/>
    <w:rsid w:val="00BD36F8"/>
    <w:rsid w:val="00BE7E80"/>
    <w:rsid w:val="00BF150F"/>
    <w:rsid w:val="00BF179A"/>
    <w:rsid w:val="00BF2572"/>
    <w:rsid w:val="00BF6A27"/>
    <w:rsid w:val="00BF743C"/>
    <w:rsid w:val="00C00B12"/>
    <w:rsid w:val="00C024E0"/>
    <w:rsid w:val="00C20C29"/>
    <w:rsid w:val="00C22C61"/>
    <w:rsid w:val="00C414B5"/>
    <w:rsid w:val="00C534C5"/>
    <w:rsid w:val="00C53E8A"/>
    <w:rsid w:val="00C5427A"/>
    <w:rsid w:val="00C54657"/>
    <w:rsid w:val="00C55518"/>
    <w:rsid w:val="00C55796"/>
    <w:rsid w:val="00C6204A"/>
    <w:rsid w:val="00C62AA3"/>
    <w:rsid w:val="00C64D91"/>
    <w:rsid w:val="00C7253A"/>
    <w:rsid w:val="00C80CAC"/>
    <w:rsid w:val="00C8375A"/>
    <w:rsid w:val="00C91889"/>
    <w:rsid w:val="00C92630"/>
    <w:rsid w:val="00CA176A"/>
    <w:rsid w:val="00CC2B52"/>
    <w:rsid w:val="00CD4A89"/>
    <w:rsid w:val="00CD5BF2"/>
    <w:rsid w:val="00CD7C3F"/>
    <w:rsid w:val="00CE176B"/>
    <w:rsid w:val="00CF2FBC"/>
    <w:rsid w:val="00D0708D"/>
    <w:rsid w:val="00D25F40"/>
    <w:rsid w:val="00D311A4"/>
    <w:rsid w:val="00D34B8F"/>
    <w:rsid w:val="00D60346"/>
    <w:rsid w:val="00D60532"/>
    <w:rsid w:val="00D715BC"/>
    <w:rsid w:val="00D72307"/>
    <w:rsid w:val="00D75B8E"/>
    <w:rsid w:val="00D7618E"/>
    <w:rsid w:val="00D86CE8"/>
    <w:rsid w:val="00D87386"/>
    <w:rsid w:val="00D9005C"/>
    <w:rsid w:val="00D91E0C"/>
    <w:rsid w:val="00D92462"/>
    <w:rsid w:val="00DA2F5D"/>
    <w:rsid w:val="00DA347A"/>
    <w:rsid w:val="00DB1EE5"/>
    <w:rsid w:val="00DB1F8A"/>
    <w:rsid w:val="00DD7FC0"/>
    <w:rsid w:val="00DE2BBF"/>
    <w:rsid w:val="00DF54A3"/>
    <w:rsid w:val="00DF5FAE"/>
    <w:rsid w:val="00E02EFE"/>
    <w:rsid w:val="00E05095"/>
    <w:rsid w:val="00E05665"/>
    <w:rsid w:val="00E10871"/>
    <w:rsid w:val="00E10F06"/>
    <w:rsid w:val="00E212FE"/>
    <w:rsid w:val="00E21E62"/>
    <w:rsid w:val="00E23287"/>
    <w:rsid w:val="00E246A9"/>
    <w:rsid w:val="00E2693C"/>
    <w:rsid w:val="00E36D5A"/>
    <w:rsid w:val="00E404B1"/>
    <w:rsid w:val="00E42D50"/>
    <w:rsid w:val="00E4530D"/>
    <w:rsid w:val="00E50CD2"/>
    <w:rsid w:val="00E53833"/>
    <w:rsid w:val="00E60190"/>
    <w:rsid w:val="00E6336C"/>
    <w:rsid w:val="00E708FB"/>
    <w:rsid w:val="00E76907"/>
    <w:rsid w:val="00E82A00"/>
    <w:rsid w:val="00E867F0"/>
    <w:rsid w:val="00E90236"/>
    <w:rsid w:val="00EA06B0"/>
    <w:rsid w:val="00EA1AD2"/>
    <w:rsid w:val="00EB69A9"/>
    <w:rsid w:val="00EB6FB1"/>
    <w:rsid w:val="00EC2C6F"/>
    <w:rsid w:val="00EC2E1F"/>
    <w:rsid w:val="00EC44C7"/>
    <w:rsid w:val="00ED71CB"/>
    <w:rsid w:val="00ED7DEA"/>
    <w:rsid w:val="00EE1E39"/>
    <w:rsid w:val="00EE1E57"/>
    <w:rsid w:val="00EE1F54"/>
    <w:rsid w:val="00EE2DA5"/>
    <w:rsid w:val="00EE5AB5"/>
    <w:rsid w:val="00EF7A37"/>
    <w:rsid w:val="00F11C46"/>
    <w:rsid w:val="00F1460A"/>
    <w:rsid w:val="00F24E5F"/>
    <w:rsid w:val="00F32394"/>
    <w:rsid w:val="00F33E60"/>
    <w:rsid w:val="00F37D23"/>
    <w:rsid w:val="00F40804"/>
    <w:rsid w:val="00F53D28"/>
    <w:rsid w:val="00F60BBD"/>
    <w:rsid w:val="00F626AA"/>
    <w:rsid w:val="00F65BDB"/>
    <w:rsid w:val="00F7019F"/>
    <w:rsid w:val="00F74B9C"/>
    <w:rsid w:val="00F7554F"/>
    <w:rsid w:val="00F811DF"/>
    <w:rsid w:val="00F857B0"/>
    <w:rsid w:val="00F8594D"/>
    <w:rsid w:val="00F864D5"/>
    <w:rsid w:val="00F871FE"/>
    <w:rsid w:val="00F90326"/>
    <w:rsid w:val="00F94906"/>
    <w:rsid w:val="00F95F5A"/>
    <w:rsid w:val="00FA3F35"/>
    <w:rsid w:val="00FB2D42"/>
    <w:rsid w:val="00FC6356"/>
    <w:rsid w:val="00FD168F"/>
    <w:rsid w:val="00FE3920"/>
    <w:rsid w:val="00FF424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0B0F0B"/>
  <w15:docId w15:val="{2CC7BB66-0D8F-499E-9366-93859CD3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9A1D5F"/>
    <w:pPr>
      <w:tabs>
        <w:tab w:val="left" w:pos="397"/>
        <w:tab w:val="left" w:pos="794"/>
        <w:tab w:val="left" w:pos="1191"/>
        <w:tab w:val="left" w:pos="4479"/>
        <w:tab w:val="left" w:pos="4876"/>
        <w:tab w:val="left" w:pos="5273"/>
        <w:tab w:val="left" w:pos="5670"/>
        <w:tab w:val="left" w:pos="6067"/>
        <w:tab w:val="decimal" w:pos="7938"/>
      </w:tabs>
      <w:spacing w:before="120"/>
    </w:pPr>
    <w:rPr>
      <w:rFonts w:ascii="Arial" w:hAnsi="Arial"/>
      <w:sz w:val="22"/>
      <w:szCs w:val="22"/>
    </w:rPr>
  </w:style>
  <w:style w:type="paragraph" w:styleId="berschrift1">
    <w:name w:val="heading 1"/>
    <w:basedOn w:val="Standard"/>
    <w:next w:val="Standard"/>
    <w:link w:val="berschrift1Zchn"/>
    <w:rsid w:val="005338B9"/>
    <w:pPr>
      <w:keepNext/>
      <w:keepLines/>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semiHidden/>
    <w:unhideWhenUsed/>
    <w:rsid w:val="005338B9"/>
    <w:pPr>
      <w:keepNext/>
      <w:keepLines/>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semiHidden/>
    <w:unhideWhenUsed/>
    <w:rsid w:val="005338B9"/>
    <w:pPr>
      <w:keepNext/>
      <w:keepLines/>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rsid w:val="0058230E"/>
    <w:pPr>
      <w:keepNext/>
      <w:outlineLvl w:val="3"/>
    </w:pPr>
    <w:rPr>
      <w:bCs/>
      <w:szCs w:val="28"/>
    </w:rPr>
  </w:style>
  <w:style w:type="paragraph" w:styleId="berschrift5">
    <w:name w:val="heading 5"/>
    <w:basedOn w:val="Standard"/>
    <w:next w:val="Standard"/>
    <w:link w:val="berschrift5Zchn"/>
    <w:semiHidden/>
    <w:unhideWhenUsed/>
    <w:rsid w:val="005338B9"/>
    <w:pPr>
      <w:keepNext/>
      <w:keepLines/>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semiHidden/>
    <w:unhideWhenUsed/>
    <w:rsid w:val="005338B9"/>
    <w:pPr>
      <w:keepNext/>
      <w:keepLines/>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semiHidden/>
    <w:unhideWhenUsed/>
    <w:rsid w:val="005338B9"/>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rsid w:val="005338B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rsid w:val="005338B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58230E"/>
  </w:style>
  <w:style w:type="paragraph" w:customStyle="1" w:styleId="01Kleinschrift">
    <w:name w:val="01 Kleinschrift"/>
    <w:basedOn w:val="Standard"/>
    <w:qFormat/>
    <w:rsid w:val="008D3C7F"/>
    <w:rPr>
      <w:sz w:val="18"/>
    </w:rPr>
  </w:style>
  <w:style w:type="paragraph" w:customStyle="1" w:styleId="11Einr1Stufe">
    <w:name w:val="11 Einr. 1. Stufe"/>
    <w:basedOn w:val="Standard"/>
    <w:qFormat/>
    <w:rsid w:val="00970E02"/>
    <w:pPr>
      <w:ind w:left="397"/>
    </w:pPr>
  </w:style>
  <w:style w:type="paragraph" w:customStyle="1" w:styleId="12Einr2Stufe">
    <w:name w:val="12 Einr. 2. Stufe"/>
    <w:basedOn w:val="Standard"/>
    <w:qFormat/>
    <w:rsid w:val="002B2732"/>
    <w:pPr>
      <w:tabs>
        <w:tab w:val="clear" w:pos="397"/>
      </w:tabs>
      <w:ind w:left="794"/>
    </w:pPr>
  </w:style>
  <w:style w:type="paragraph" w:customStyle="1" w:styleId="13Aufz1Stufe">
    <w:name w:val="13 Aufz.1.Stufe"/>
    <w:basedOn w:val="Standard"/>
    <w:qFormat/>
    <w:rsid w:val="00C92630"/>
    <w:pPr>
      <w:numPr>
        <w:numId w:val="3"/>
      </w:numPr>
    </w:pPr>
  </w:style>
  <w:style w:type="paragraph" w:customStyle="1" w:styleId="14Aufz2Stufe">
    <w:name w:val="14 Aufz.2.Stufe"/>
    <w:basedOn w:val="Standard"/>
    <w:qFormat/>
    <w:rsid w:val="00C92630"/>
    <w:pPr>
      <w:numPr>
        <w:ilvl w:val="1"/>
        <w:numId w:val="3"/>
      </w:numPr>
      <w:tabs>
        <w:tab w:val="clear" w:pos="397"/>
      </w:tabs>
    </w:pPr>
  </w:style>
  <w:style w:type="paragraph" w:customStyle="1" w:styleId="15AufzDispo1Stufe">
    <w:name w:val="15 Aufz. Dispo 1. Stufe"/>
    <w:basedOn w:val="Standard"/>
    <w:qFormat/>
    <w:rsid w:val="00C92630"/>
    <w:pPr>
      <w:numPr>
        <w:ilvl w:val="2"/>
        <w:numId w:val="3"/>
      </w:numPr>
      <w:tabs>
        <w:tab w:val="clear" w:pos="397"/>
      </w:tabs>
    </w:pPr>
  </w:style>
  <w:style w:type="paragraph" w:customStyle="1" w:styleId="16AufzDispo2Stufe">
    <w:name w:val="16 Aufz. Dispo 2. Stufe"/>
    <w:basedOn w:val="Standard"/>
    <w:qFormat/>
    <w:rsid w:val="00C92630"/>
    <w:pPr>
      <w:numPr>
        <w:ilvl w:val="3"/>
        <w:numId w:val="3"/>
      </w:numPr>
      <w:tabs>
        <w:tab w:val="clear" w:pos="397"/>
        <w:tab w:val="clear" w:pos="794"/>
      </w:tabs>
    </w:pPr>
  </w:style>
  <w:style w:type="paragraph" w:customStyle="1" w:styleId="21NumAbsatz1">
    <w:name w:val="21 Num.Absatz1."/>
    <w:basedOn w:val="Standard"/>
    <w:qFormat/>
    <w:rsid w:val="00A10CD6"/>
    <w:pPr>
      <w:numPr>
        <w:numId w:val="17"/>
      </w:numPr>
    </w:pPr>
  </w:style>
  <w:style w:type="paragraph" w:customStyle="1" w:styleId="23NumAbsatzA">
    <w:name w:val="23 Num.AbsatzA"/>
    <w:basedOn w:val="Standard"/>
    <w:qFormat/>
    <w:rsid w:val="008F71C7"/>
    <w:pPr>
      <w:numPr>
        <w:ilvl w:val="1"/>
        <w:numId w:val="17"/>
      </w:numPr>
    </w:pPr>
  </w:style>
  <w:style w:type="paragraph" w:customStyle="1" w:styleId="24NumDispo1">
    <w:name w:val="24 Num. Dispo 1."/>
    <w:basedOn w:val="Standard"/>
    <w:qFormat/>
    <w:rsid w:val="008F71C7"/>
    <w:pPr>
      <w:numPr>
        <w:ilvl w:val="2"/>
        <w:numId w:val="17"/>
      </w:numPr>
    </w:pPr>
  </w:style>
  <w:style w:type="paragraph" w:customStyle="1" w:styleId="25NumDispoI">
    <w:name w:val="25 Num. Dispo I"/>
    <w:basedOn w:val="Standard"/>
    <w:qFormat/>
    <w:rsid w:val="008F71C7"/>
    <w:pPr>
      <w:numPr>
        <w:ilvl w:val="3"/>
        <w:numId w:val="17"/>
      </w:numPr>
    </w:pPr>
  </w:style>
  <w:style w:type="paragraph" w:customStyle="1" w:styleId="26NumDispoa">
    <w:name w:val="26 Num. Dispo a)"/>
    <w:basedOn w:val="Standard"/>
    <w:qFormat/>
    <w:rsid w:val="00C92630"/>
    <w:pPr>
      <w:numPr>
        <w:ilvl w:val="4"/>
        <w:numId w:val="17"/>
      </w:numPr>
      <w:tabs>
        <w:tab w:val="clear" w:pos="397"/>
      </w:tabs>
    </w:pPr>
  </w:style>
  <w:style w:type="paragraph" w:customStyle="1" w:styleId="44RmischeNum">
    <w:name w:val="44 Römische Num"/>
    <w:basedOn w:val="Standard"/>
    <w:qFormat/>
    <w:rsid w:val="00C92630"/>
    <w:pPr>
      <w:numPr>
        <w:ilvl w:val="5"/>
        <w:numId w:val="17"/>
      </w:numPr>
      <w:tabs>
        <w:tab w:val="clear" w:pos="397"/>
        <w:tab w:val="clear" w:pos="794"/>
      </w:tabs>
      <w:jc w:val="center"/>
    </w:pPr>
  </w:style>
  <w:style w:type="numbering" w:customStyle="1" w:styleId="AufzhlungenStandard">
    <w:name w:val="AufzählungenStandard"/>
    <w:basedOn w:val="KeineListe"/>
    <w:semiHidden/>
    <w:rsid w:val="00C92630"/>
    <w:pPr>
      <w:numPr>
        <w:numId w:val="3"/>
      </w:numPr>
    </w:pPr>
  </w:style>
  <w:style w:type="numbering" w:customStyle="1" w:styleId="NummerierungStandard">
    <w:name w:val="NummerierungStandard"/>
    <w:basedOn w:val="KeineListe"/>
    <w:semiHidden/>
    <w:rsid w:val="00C92630"/>
    <w:pPr>
      <w:numPr>
        <w:numId w:val="15"/>
      </w:numPr>
    </w:pPr>
  </w:style>
  <w:style w:type="paragraph" w:customStyle="1" w:styleId="31Formulartitel">
    <w:name w:val="31 Formulartitel"/>
    <w:basedOn w:val="Standard"/>
    <w:next w:val="00Vorgabetext"/>
    <w:qFormat/>
    <w:rsid w:val="00896D86"/>
    <w:pPr>
      <w:keepNext/>
      <w:keepLines/>
      <w:numPr>
        <w:numId w:val="4"/>
      </w:numPr>
      <w:spacing w:before="140" w:after="140"/>
      <w:outlineLvl w:val="0"/>
    </w:pPr>
    <w:rPr>
      <w:rFonts w:ascii="Arial Black" w:hAnsi="Arial Black"/>
      <w:sz w:val="32"/>
      <w:szCs w:val="28"/>
    </w:rPr>
  </w:style>
  <w:style w:type="paragraph" w:customStyle="1" w:styleId="32Haupttitel">
    <w:name w:val="32 Haupttitel"/>
    <w:basedOn w:val="Standard"/>
    <w:next w:val="00Vorgabetext"/>
    <w:qFormat/>
    <w:rsid w:val="006C3898"/>
    <w:pPr>
      <w:keepNext/>
      <w:keepLines/>
      <w:numPr>
        <w:ilvl w:val="1"/>
        <w:numId w:val="4"/>
      </w:numPr>
      <w:spacing w:after="120"/>
      <w:outlineLvl w:val="1"/>
    </w:pPr>
    <w:rPr>
      <w:rFonts w:ascii="Arial Black" w:hAnsi="Arial Black"/>
    </w:rPr>
  </w:style>
  <w:style w:type="paragraph" w:styleId="Kopfzeile">
    <w:name w:val="header"/>
    <w:basedOn w:val="Standard"/>
    <w:semiHidden/>
    <w:rsid w:val="00EA1AD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customStyle="1" w:styleId="35Titel11">
    <w:name w:val="35 Titel 1.1"/>
    <w:basedOn w:val="Standard"/>
    <w:next w:val="00Vorgabetext"/>
    <w:qFormat/>
    <w:rsid w:val="006F5ECE"/>
    <w:pPr>
      <w:keepNext/>
      <w:keepLines/>
      <w:numPr>
        <w:ilvl w:val="5"/>
        <w:numId w:val="4"/>
      </w:numPr>
      <w:spacing w:after="120"/>
      <w:outlineLvl w:val="5"/>
    </w:pPr>
    <w:rPr>
      <w:rFonts w:ascii="Arial Black" w:hAnsi="Arial Black"/>
    </w:rPr>
  </w:style>
  <w:style w:type="character" w:styleId="Hyperlink">
    <w:name w:val="Hyperlink"/>
    <w:basedOn w:val="Absatz-Standardschriftart"/>
    <w:uiPriority w:val="99"/>
    <w:rsid w:val="009C240B"/>
    <w:rPr>
      <w:color w:val="0000FF"/>
      <w:u w:val="single"/>
    </w:rPr>
  </w:style>
  <w:style w:type="paragraph" w:customStyle="1" w:styleId="48Fusszeile">
    <w:name w:val="48 Fusszeile"/>
    <w:basedOn w:val="Standard"/>
    <w:qFormat/>
    <w:rsid w:val="009F3232"/>
    <w:pPr>
      <w:tabs>
        <w:tab w:val="clear" w:pos="397"/>
        <w:tab w:val="clear" w:pos="794"/>
        <w:tab w:val="clear" w:pos="1191"/>
        <w:tab w:val="clear" w:pos="4479"/>
        <w:tab w:val="clear" w:pos="4876"/>
        <w:tab w:val="clear" w:pos="5273"/>
        <w:tab w:val="clear" w:pos="5670"/>
        <w:tab w:val="clear" w:pos="6067"/>
        <w:tab w:val="clear" w:pos="7938"/>
        <w:tab w:val="center" w:pos="4253"/>
        <w:tab w:val="right" w:pos="8505"/>
      </w:tabs>
    </w:pPr>
  </w:style>
  <w:style w:type="paragraph" w:customStyle="1" w:styleId="51Absender">
    <w:name w:val="51 Absender"/>
    <w:basedOn w:val="Standard"/>
    <w:semiHidden/>
    <w:qFormat/>
    <w:rsid w:val="00446275"/>
    <w:pPr>
      <w:tabs>
        <w:tab w:val="clear" w:pos="397"/>
        <w:tab w:val="clear" w:pos="794"/>
        <w:tab w:val="clear" w:pos="1191"/>
        <w:tab w:val="left" w:pos="1259"/>
      </w:tabs>
      <w:spacing w:before="0" w:line="240" w:lineRule="atLeast"/>
      <w:ind w:left="1259" w:hanging="1259"/>
    </w:pPr>
    <w:rPr>
      <w:sz w:val="18"/>
    </w:rPr>
  </w:style>
  <w:style w:type="paragraph" w:customStyle="1" w:styleId="42Empfngeradresse">
    <w:name w:val="42 Empfängeradresse"/>
    <w:basedOn w:val="Standard"/>
    <w:qFormat/>
    <w:rsid w:val="00B35099"/>
    <w:pPr>
      <w:tabs>
        <w:tab w:val="clear" w:pos="4479"/>
        <w:tab w:val="clear" w:pos="4876"/>
        <w:tab w:val="clear" w:pos="5273"/>
        <w:tab w:val="clear" w:pos="5670"/>
        <w:tab w:val="clear" w:pos="6067"/>
        <w:tab w:val="clear" w:pos="7938"/>
      </w:tabs>
      <w:spacing w:before="0"/>
    </w:pPr>
  </w:style>
  <w:style w:type="paragraph" w:customStyle="1" w:styleId="53Briefkopf">
    <w:name w:val="53 Briefkopf"/>
    <w:basedOn w:val="Standard"/>
    <w:semiHidden/>
    <w:qFormat/>
    <w:rsid w:val="00446275"/>
    <w:pPr>
      <w:spacing w:before="0"/>
    </w:pPr>
    <w:rPr>
      <w:sz w:val="20"/>
      <w:szCs w:val="20"/>
    </w:rPr>
  </w:style>
  <w:style w:type="paragraph" w:customStyle="1" w:styleId="52AbsenderAdresse">
    <w:name w:val="52 AbsenderAdresse"/>
    <w:basedOn w:val="Standard"/>
    <w:semiHidden/>
    <w:qFormat/>
    <w:rsid w:val="00446275"/>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character" w:customStyle="1" w:styleId="Unterstrichen">
    <w:name w:val="Unterstrichen"/>
    <w:basedOn w:val="Absatz-Standardschriftart"/>
    <w:semiHidden/>
    <w:qFormat/>
    <w:rsid w:val="006F3F14"/>
    <w:rPr>
      <w:u w:val="single"/>
    </w:rPr>
  </w:style>
  <w:style w:type="paragraph" w:styleId="Fuzeile">
    <w:name w:val="footer"/>
    <w:basedOn w:val="Standard"/>
    <w:link w:val="FuzeileZchn"/>
    <w:uiPriority w:val="99"/>
    <w:rsid w:val="00EA1AD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customStyle="1" w:styleId="33TitelBetreffnis">
    <w:name w:val="33 Titel/Betreffnis"/>
    <w:basedOn w:val="Standard"/>
    <w:next w:val="00Vorgabetext"/>
    <w:qFormat/>
    <w:rsid w:val="008F2159"/>
    <w:pPr>
      <w:keepNext/>
      <w:keepLines/>
      <w:numPr>
        <w:ilvl w:val="2"/>
        <w:numId w:val="4"/>
      </w:numPr>
      <w:spacing w:after="120"/>
      <w:outlineLvl w:val="2"/>
    </w:pPr>
    <w:rPr>
      <w:rFonts w:ascii="Arial Black" w:hAnsi="Arial Black"/>
    </w:rPr>
  </w:style>
  <w:style w:type="paragraph" w:customStyle="1" w:styleId="34NumHaupttitel">
    <w:name w:val="34 Num. Haupttitel"/>
    <w:basedOn w:val="Standard"/>
    <w:next w:val="00Vorgabetext"/>
    <w:qFormat/>
    <w:rsid w:val="006C3898"/>
    <w:pPr>
      <w:keepNext/>
      <w:keepLines/>
      <w:numPr>
        <w:ilvl w:val="4"/>
        <w:numId w:val="4"/>
      </w:numPr>
      <w:spacing w:after="120"/>
      <w:outlineLvl w:val="4"/>
    </w:pPr>
    <w:rPr>
      <w:rFonts w:ascii="Arial Black" w:hAnsi="Arial Black"/>
    </w:rPr>
  </w:style>
  <w:style w:type="numbering" w:customStyle="1" w:styleId="GliederungStandardListe">
    <w:name w:val="GliederungStandardListe"/>
    <w:basedOn w:val="KeineListe"/>
    <w:semiHidden/>
    <w:rsid w:val="00C92630"/>
    <w:pPr>
      <w:numPr>
        <w:numId w:val="4"/>
      </w:numPr>
    </w:pPr>
  </w:style>
  <w:style w:type="paragraph" w:customStyle="1" w:styleId="41Unterschrift">
    <w:name w:val="41 Unterschrift"/>
    <w:basedOn w:val="Standard"/>
    <w:qFormat/>
    <w:rsid w:val="008D3C7F"/>
    <w:pPr>
      <w:tabs>
        <w:tab w:val="clear" w:pos="397"/>
        <w:tab w:val="clear" w:pos="794"/>
        <w:tab w:val="clear" w:pos="1191"/>
        <w:tab w:val="clear" w:pos="4479"/>
        <w:tab w:val="clear" w:pos="4876"/>
      </w:tabs>
      <w:spacing w:before="0"/>
    </w:pPr>
  </w:style>
  <w:style w:type="character" w:customStyle="1" w:styleId="doppeltunterstrichen">
    <w:name w:val="doppelt unterstrichen"/>
    <w:basedOn w:val="Absatz-Standardschriftart"/>
    <w:semiHidden/>
    <w:qFormat/>
    <w:rsid w:val="00543FA0"/>
    <w:rPr>
      <w:u w:val="double"/>
    </w:rPr>
  </w:style>
  <w:style w:type="paragraph" w:customStyle="1" w:styleId="531E">
    <w:name w:val="531 E"/>
    <w:basedOn w:val="Standard"/>
    <w:next w:val="00Vorgabetext"/>
    <w:semiHidden/>
    <w:qFormat/>
    <w:rsid w:val="00446275"/>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character" w:styleId="Kommentarzeichen">
    <w:name w:val="annotation reference"/>
    <w:basedOn w:val="Absatz-Standardschriftart"/>
    <w:semiHidden/>
    <w:rsid w:val="0058230E"/>
    <w:rPr>
      <w:rFonts w:ascii="Times New Roman" w:hAnsi="Times New Roman"/>
      <w:b/>
      <w:color w:val="00FF00"/>
      <w:sz w:val="18"/>
      <w:szCs w:val="18"/>
      <w:bdr w:val="none" w:sz="0" w:space="0" w:color="auto"/>
      <w:shd w:val="clear" w:color="auto" w:fill="auto"/>
    </w:rPr>
  </w:style>
  <w:style w:type="paragraph" w:styleId="Kommentartext">
    <w:name w:val="annotation text"/>
    <w:basedOn w:val="Standard"/>
    <w:semiHidden/>
    <w:rsid w:val="0058230E"/>
    <w:rPr>
      <w:sz w:val="20"/>
      <w:szCs w:val="20"/>
    </w:rPr>
  </w:style>
  <w:style w:type="paragraph" w:styleId="Kommentarthema">
    <w:name w:val="annotation subject"/>
    <w:basedOn w:val="Kommentartext"/>
    <w:next w:val="Kommentartext"/>
    <w:semiHidden/>
    <w:rsid w:val="0058230E"/>
    <w:rPr>
      <w:b/>
      <w:bCs/>
    </w:rPr>
  </w:style>
  <w:style w:type="paragraph" w:styleId="Sprechblasentext">
    <w:name w:val="Balloon Text"/>
    <w:basedOn w:val="Standard"/>
    <w:semiHidden/>
    <w:rsid w:val="0058230E"/>
    <w:rPr>
      <w:rFonts w:ascii="Tahoma" w:hAnsi="Tahoma" w:cs="Tahoma"/>
      <w:sz w:val="16"/>
      <w:szCs w:val="16"/>
    </w:rPr>
  </w:style>
  <w:style w:type="character" w:customStyle="1" w:styleId="KommentarzeichenAus">
    <w:name w:val="Kommentarzeichen_Aus"/>
    <w:basedOn w:val="Absatz-Standardschriftart"/>
    <w:semiHidden/>
    <w:rsid w:val="0058230E"/>
    <w:rPr>
      <w:rFonts w:ascii="Times New Roman" w:hAnsi="Times New Roman"/>
      <w:b/>
      <w:vanish/>
      <w:color w:val="00FF00"/>
      <w:sz w:val="18"/>
      <w:szCs w:val="18"/>
      <w:bdr w:val="none" w:sz="0" w:space="0" w:color="auto"/>
      <w:shd w:val="clear" w:color="auto" w:fill="auto"/>
      <w:lang w:val="de-CH"/>
    </w:rPr>
  </w:style>
  <w:style w:type="paragraph" w:customStyle="1" w:styleId="Drop1">
    <w:name w:val="Drop1"/>
    <w:basedOn w:val="Standard"/>
    <w:next w:val="00Vorgabetext"/>
    <w:semiHidden/>
    <w:rsid w:val="00543FA0"/>
  </w:style>
  <w:style w:type="paragraph" w:styleId="Verzeichnis1">
    <w:name w:val="toc 1"/>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b/>
      <w:sz w:val="24"/>
    </w:rPr>
  </w:style>
  <w:style w:type="paragraph" w:styleId="Verzeichnis2">
    <w:name w:val="toc 2"/>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3">
    <w:name w:val="toc 3"/>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4">
    <w:name w:val="toc 4"/>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style>
  <w:style w:type="paragraph" w:styleId="Verzeichnis5">
    <w:name w:val="toc 5"/>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 w:val="left" w:pos="1134"/>
        <w:tab w:val="right" w:leader="dot" w:pos="9072"/>
      </w:tabs>
      <w:ind w:left="1134" w:hanging="567"/>
    </w:pPr>
    <w:rPr>
      <w:rFonts w:ascii="Arial Black" w:hAnsi="Arial Black"/>
    </w:rPr>
  </w:style>
  <w:style w:type="paragraph" w:customStyle="1" w:styleId="Drop2">
    <w:name w:val="Drop2"/>
    <w:basedOn w:val="Standard"/>
    <w:next w:val="00Vorgabetext"/>
    <w:semiHidden/>
    <w:rsid w:val="00543FA0"/>
  </w:style>
  <w:style w:type="paragraph" w:customStyle="1" w:styleId="Drop3">
    <w:name w:val="Drop3"/>
    <w:basedOn w:val="Standard"/>
    <w:next w:val="00Vorgabetext"/>
    <w:semiHidden/>
    <w:rsid w:val="00543FA0"/>
  </w:style>
  <w:style w:type="table" w:styleId="Tabellenraster">
    <w:name w:val="Table Grid"/>
    <w:basedOn w:val="NormaleTabelle"/>
    <w:semiHidden/>
    <w:rsid w:val="00946D14"/>
    <w:pPr>
      <w:spacing w:before="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rsid w:val="0058230E"/>
  </w:style>
  <w:style w:type="paragraph" w:customStyle="1" w:styleId="45Linieunten">
    <w:name w:val="45 Linie unten"/>
    <w:basedOn w:val="Standard"/>
    <w:qFormat/>
    <w:rsid w:val="00446275"/>
    <w:pPr>
      <w:pBdr>
        <w:bottom w:val="single" w:sz="8" w:space="7" w:color="auto"/>
      </w:pBdr>
    </w:pPr>
  </w:style>
  <w:style w:type="paragraph" w:customStyle="1" w:styleId="46Rahmen">
    <w:name w:val="46 Rahmen"/>
    <w:basedOn w:val="Standard"/>
    <w:qFormat/>
    <w:rsid w:val="00446275"/>
    <w:pPr>
      <w:pBdr>
        <w:top w:val="single" w:sz="8" w:space="7" w:color="auto"/>
        <w:left w:val="single" w:sz="8" w:space="7" w:color="auto"/>
        <w:bottom w:val="single" w:sz="8" w:space="7" w:color="auto"/>
        <w:right w:val="single" w:sz="8" w:space="7" w:color="auto"/>
      </w:pBdr>
      <w:ind w:left="144" w:right="144"/>
    </w:pPr>
  </w:style>
  <w:style w:type="paragraph" w:customStyle="1" w:styleId="54Personalien">
    <w:name w:val="54 Personalien"/>
    <w:basedOn w:val="Standard"/>
    <w:qFormat/>
    <w:rsid w:val="00A04218"/>
    <w:pPr>
      <w:tabs>
        <w:tab w:val="clear" w:pos="397"/>
        <w:tab w:val="clear" w:pos="794"/>
      </w:tabs>
    </w:pPr>
  </w:style>
  <w:style w:type="numbering" w:customStyle="1" w:styleId="AufzhlungenZusatz">
    <w:name w:val="AufzählungenZusatz"/>
    <w:basedOn w:val="KeineListe"/>
    <w:semiHidden/>
    <w:rsid w:val="00C92630"/>
    <w:pPr>
      <w:numPr>
        <w:numId w:val="1"/>
      </w:numPr>
    </w:pPr>
  </w:style>
  <w:style w:type="paragraph" w:customStyle="1" w:styleId="43Prokollnotiz">
    <w:name w:val="43 Prokollnotiz"/>
    <w:basedOn w:val="Standard"/>
    <w:qFormat/>
    <w:rsid w:val="009C7F0E"/>
    <w:pPr>
      <w:numPr>
        <w:ilvl w:val="1"/>
        <w:numId w:val="1"/>
      </w:numPr>
      <w:tabs>
        <w:tab w:val="clear" w:pos="397"/>
      </w:tabs>
      <w:ind w:right="3969"/>
    </w:pPr>
  </w:style>
  <w:style w:type="paragraph" w:customStyle="1" w:styleId="431AufzProtokollnotiz">
    <w:name w:val="431 Aufz. Protokollnotiz"/>
    <w:basedOn w:val="Standard"/>
    <w:qFormat/>
    <w:rsid w:val="009C7F0E"/>
    <w:pPr>
      <w:numPr>
        <w:numId w:val="1"/>
      </w:numPr>
      <w:ind w:right="3969"/>
    </w:pPr>
  </w:style>
  <w:style w:type="paragraph" w:customStyle="1" w:styleId="471KopfEinvernahme9pt">
    <w:name w:val="471 Kopf Einvernahme 9pt"/>
    <w:basedOn w:val="Standard"/>
    <w:qFormat/>
    <w:rsid w:val="00DA347A"/>
    <w:pPr>
      <w:pBdr>
        <w:bottom w:val="single" w:sz="8" w:space="7" w:color="auto"/>
      </w:pBdr>
      <w:tabs>
        <w:tab w:val="clear" w:pos="397"/>
        <w:tab w:val="clear" w:pos="794"/>
        <w:tab w:val="clear" w:pos="1191"/>
        <w:tab w:val="clear" w:pos="4479"/>
        <w:tab w:val="clear" w:pos="4876"/>
        <w:tab w:val="clear" w:pos="5273"/>
        <w:tab w:val="clear" w:pos="5670"/>
        <w:tab w:val="clear" w:pos="6067"/>
        <w:tab w:val="right" w:pos="9072"/>
      </w:tabs>
      <w:spacing w:before="0"/>
    </w:pPr>
    <w:rPr>
      <w:sz w:val="18"/>
    </w:rPr>
  </w:style>
  <w:style w:type="paragraph" w:customStyle="1" w:styleId="481FussEinvernahme9pt">
    <w:name w:val="481 Fuss Einvernahme 9pt"/>
    <w:basedOn w:val="Standard"/>
    <w:qFormat/>
    <w:rsid w:val="009F3232"/>
    <w:pPr>
      <w:tabs>
        <w:tab w:val="clear" w:pos="397"/>
        <w:tab w:val="clear" w:pos="794"/>
        <w:tab w:val="clear" w:pos="1191"/>
        <w:tab w:val="clear" w:pos="4479"/>
        <w:tab w:val="clear" w:pos="4876"/>
        <w:tab w:val="clear" w:pos="5273"/>
        <w:tab w:val="clear" w:pos="5670"/>
        <w:tab w:val="clear" w:pos="6067"/>
        <w:tab w:val="clear" w:pos="7938"/>
        <w:tab w:val="center" w:pos="4253"/>
        <w:tab w:val="right" w:pos="8505"/>
      </w:tabs>
    </w:pPr>
    <w:rPr>
      <w:sz w:val="18"/>
    </w:rPr>
  </w:style>
  <w:style w:type="paragraph" w:customStyle="1" w:styleId="60Frage">
    <w:name w:val="60 Frage"/>
    <w:basedOn w:val="Standard"/>
    <w:next w:val="62Antwort"/>
    <w:qFormat/>
    <w:rsid w:val="009C240B"/>
    <w:pPr>
      <w:tabs>
        <w:tab w:val="clear" w:pos="397"/>
        <w:tab w:val="clear" w:pos="794"/>
        <w:tab w:val="clear" w:pos="1191"/>
      </w:tabs>
      <w:ind w:left="1701"/>
    </w:pPr>
  </w:style>
  <w:style w:type="paragraph" w:customStyle="1" w:styleId="62Antwort">
    <w:name w:val="62 Antwort"/>
    <w:basedOn w:val="Standard"/>
    <w:next w:val="60Frage"/>
    <w:qFormat/>
    <w:rsid w:val="00272E4C"/>
    <w:pPr>
      <w:spacing w:line="360" w:lineRule="auto"/>
    </w:pPr>
  </w:style>
  <w:style w:type="paragraph" w:customStyle="1" w:styleId="61NumFrage">
    <w:name w:val="61 Num. Frage"/>
    <w:basedOn w:val="Standard"/>
    <w:next w:val="62Antwort"/>
    <w:qFormat/>
    <w:rsid w:val="00DD7FC0"/>
    <w:pPr>
      <w:numPr>
        <w:numId w:val="28"/>
      </w:numPr>
      <w:tabs>
        <w:tab w:val="clear" w:pos="3232"/>
        <w:tab w:val="clear" w:pos="7938"/>
        <w:tab w:val="left" w:pos="2098"/>
        <w:tab w:val="decimal" w:pos="8505"/>
      </w:tabs>
      <w:ind w:left="2098"/>
    </w:pPr>
  </w:style>
  <w:style w:type="paragraph" w:customStyle="1" w:styleId="601FrageAufz1Stufe">
    <w:name w:val="601 Frage Aufz. 1. Stufe"/>
    <w:basedOn w:val="Standard"/>
    <w:qFormat/>
    <w:rsid w:val="00DD7FC0"/>
    <w:pPr>
      <w:numPr>
        <w:ilvl w:val="2"/>
        <w:numId w:val="1"/>
      </w:numPr>
      <w:tabs>
        <w:tab w:val="clear" w:pos="397"/>
        <w:tab w:val="clear" w:pos="794"/>
        <w:tab w:val="clear" w:pos="1191"/>
        <w:tab w:val="clear" w:pos="3232"/>
        <w:tab w:val="left" w:pos="2098"/>
      </w:tabs>
      <w:ind w:left="2098"/>
    </w:pPr>
  </w:style>
  <w:style w:type="paragraph" w:customStyle="1" w:styleId="602FrageAufz2Stufe">
    <w:name w:val="602 Frage Aufz. 2. Stufe"/>
    <w:basedOn w:val="Standard"/>
    <w:qFormat/>
    <w:rsid w:val="00DD7FC0"/>
    <w:pPr>
      <w:numPr>
        <w:ilvl w:val="3"/>
        <w:numId w:val="1"/>
      </w:numPr>
      <w:tabs>
        <w:tab w:val="clear" w:pos="397"/>
        <w:tab w:val="clear" w:pos="794"/>
        <w:tab w:val="clear" w:pos="1191"/>
        <w:tab w:val="clear" w:pos="3629"/>
        <w:tab w:val="left" w:pos="2495"/>
      </w:tabs>
      <w:ind w:left="2495"/>
    </w:pPr>
  </w:style>
  <w:style w:type="numbering" w:customStyle="1" w:styleId="NummerierungZusatz">
    <w:name w:val="NummerierungZusatz"/>
    <w:basedOn w:val="KeineListe"/>
    <w:semiHidden/>
    <w:rsid w:val="003234C7"/>
    <w:pPr>
      <w:numPr>
        <w:numId w:val="28"/>
      </w:numPr>
    </w:pPr>
  </w:style>
  <w:style w:type="paragraph" w:customStyle="1" w:styleId="64EV-Titel">
    <w:name w:val="64 EV-Titel"/>
    <w:basedOn w:val="Standard"/>
    <w:next w:val="00Vorgabetext"/>
    <w:qFormat/>
    <w:rsid w:val="007A7618"/>
    <w:pPr>
      <w:spacing w:before="520" w:after="280"/>
    </w:pPr>
    <w:rPr>
      <w:rFonts w:ascii="Arial Black" w:hAnsi="Arial Black"/>
      <w:sz w:val="28"/>
    </w:rPr>
  </w:style>
  <w:style w:type="paragraph" w:customStyle="1" w:styleId="63EV-Unterschrift">
    <w:name w:val="63 EV-Unterschrift"/>
    <w:basedOn w:val="Standard"/>
    <w:qFormat/>
    <w:rsid w:val="002D2852"/>
    <w:pPr>
      <w:pBdr>
        <w:bottom w:val="single" w:sz="4" w:space="31" w:color="C0C0C0"/>
      </w:pBdr>
      <w:tabs>
        <w:tab w:val="clear" w:pos="397"/>
        <w:tab w:val="clear" w:pos="794"/>
        <w:tab w:val="clear" w:pos="1191"/>
        <w:tab w:val="clear" w:pos="4479"/>
        <w:tab w:val="clear" w:pos="4876"/>
      </w:tabs>
      <w:spacing w:before="280" w:after="560"/>
      <w:ind w:right="4536"/>
    </w:pPr>
  </w:style>
  <w:style w:type="paragraph" w:customStyle="1" w:styleId="Drop4">
    <w:name w:val="Drop4"/>
    <w:basedOn w:val="Standard"/>
    <w:next w:val="00Vorgabetext"/>
    <w:semiHidden/>
    <w:rsid w:val="00543FA0"/>
  </w:style>
  <w:style w:type="character" w:customStyle="1" w:styleId="kursiv">
    <w:name w:val="kursiv"/>
    <w:basedOn w:val="Absatz-Standardschriftart"/>
    <w:qFormat/>
    <w:rsid w:val="00543FA0"/>
    <w:rPr>
      <w:i/>
    </w:rPr>
  </w:style>
  <w:style w:type="character" w:customStyle="1" w:styleId="fettZeichen">
    <w:name w:val="fett (Zeichen)"/>
    <w:basedOn w:val="Absatz-Standardschriftart"/>
    <w:qFormat/>
    <w:rsid w:val="00050BB9"/>
    <w:rPr>
      <w:b/>
    </w:rPr>
  </w:style>
  <w:style w:type="paragraph" w:customStyle="1" w:styleId="55Kopf">
    <w:name w:val="55 Kopf"/>
    <w:basedOn w:val="Standard"/>
    <w:qFormat/>
    <w:rsid w:val="005B60DE"/>
    <w:pPr>
      <w:tabs>
        <w:tab w:val="clear" w:pos="397"/>
        <w:tab w:val="clear" w:pos="794"/>
        <w:tab w:val="clear" w:pos="1191"/>
        <w:tab w:val="clear" w:pos="4479"/>
        <w:tab w:val="clear" w:pos="4876"/>
        <w:tab w:val="clear" w:pos="5273"/>
        <w:tab w:val="clear" w:pos="5670"/>
        <w:tab w:val="clear" w:pos="6067"/>
        <w:tab w:val="clear" w:pos="7938"/>
      </w:tabs>
      <w:spacing w:before="0" w:line="200" w:lineRule="exact"/>
    </w:pPr>
    <w:rPr>
      <w:sz w:val="16"/>
    </w:rPr>
  </w:style>
  <w:style w:type="paragraph" w:customStyle="1" w:styleId="551Kopfref">
    <w:name w:val="551 Kopf ref"/>
    <w:basedOn w:val="55Kopf"/>
    <w:qFormat/>
    <w:rsid w:val="005B60DE"/>
    <w:pPr>
      <w:jc w:val="right"/>
    </w:pPr>
  </w:style>
  <w:style w:type="paragraph" w:customStyle="1" w:styleId="552Kopfblack">
    <w:name w:val="552 Kopf black"/>
    <w:basedOn w:val="55Kopf"/>
    <w:qFormat/>
    <w:rsid w:val="005B60DE"/>
    <w:rPr>
      <w:rFonts w:ascii="Arial Black" w:hAnsi="Arial Black"/>
    </w:rPr>
  </w:style>
  <w:style w:type="paragraph" w:styleId="StandardWeb">
    <w:name w:val="Normal (Web)"/>
    <w:basedOn w:val="Standard"/>
    <w:semiHidden/>
    <w:rsid w:val="002E1AD6"/>
    <w:rPr>
      <w:rFonts w:ascii="Times New Roman" w:hAnsi="Times New Roman"/>
      <w:sz w:val="24"/>
      <w:szCs w:val="24"/>
    </w:rPr>
  </w:style>
  <w:style w:type="paragraph" w:customStyle="1" w:styleId="010KleinschriftTabelle">
    <w:name w:val="010 Kleinschrift Tabelle"/>
    <w:basedOn w:val="01Kleinschrift"/>
    <w:qFormat/>
    <w:rsid w:val="00A75AFE"/>
    <w:pPr>
      <w:spacing w:before="160"/>
    </w:pPr>
  </w:style>
  <w:style w:type="paragraph" w:styleId="Abbildungsverzeichnis">
    <w:name w:val="table of figures"/>
    <w:basedOn w:val="Standard"/>
    <w:next w:val="Standard"/>
    <w:rsid w:val="005338B9"/>
    <w:pPr>
      <w:tabs>
        <w:tab w:val="clear" w:pos="397"/>
        <w:tab w:val="clear" w:pos="794"/>
        <w:tab w:val="clear" w:pos="1191"/>
        <w:tab w:val="clear" w:pos="4479"/>
        <w:tab w:val="clear" w:pos="4876"/>
        <w:tab w:val="clear" w:pos="5273"/>
        <w:tab w:val="clear" w:pos="5670"/>
        <w:tab w:val="clear" w:pos="6067"/>
        <w:tab w:val="clear" w:pos="7938"/>
      </w:tabs>
    </w:pPr>
  </w:style>
  <w:style w:type="paragraph" w:styleId="Zitat">
    <w:name w:val="Quote"/>
    <w:basedOn w:val="Standard"/>
    <w:next w:val="Standard"/>
    <w:link w:val="ZitatZchn"/>
    <w:uiPriority w:val="29"/>
    <w:rsid w:val="005338B9"/>
    <w:rPr>
      <w:i/>
      <w:iCs/>
      <w:color w:val="000000" w:themeColor="text1"/>
    </w:rPr>
  </w:style>
  <w:style w:type="character" w:customStyle="1" w:styleId="ZitatZchn">
    <w:name w:val="Zitat Zchn"/>
    <w:basedOn w:val="Absatz-Standardschriftart"/>
    <w:link w:val="Zitat"/>
    <w:uiPriority w:val="29"/>
    <w:rsid w:val="005338B9"/>
    <w:rPr>
      <w:rFonts w:ascii="Arial" w:hAnsi="Arial"/>
      <w:i/>
      <w:iCs/>
      <w:color w:val="000000" w:themeColor="text1"/>
      <w:sz w:val="22"/>
      <w:szCs w:val="22"/>
    </w:rPr>
  </w:style>
  <w:style w:type="paragraph" w:styleId="Anrede">
    <w:name w:val="Salutation"/>
    <w:basedOn w:val="Standard"/>
    <w:next w:val="Standard"/>
    <w:link w:val="AnredeZchn"/>
    <w:rsid w:val="005338B9"/>
  </w:style>
  <w:style w:type="character" w:customStyle="1" w:styleId="AnredeZchn">
    <w:name w:val="Anrede Zchn"/>
    <w:basedOn w:val="Absatz-Standardschriftart"/>
    <w:link w:val="Anrede"/>
    <w:rsid w:val="005338B9"/>
    <w:rPr>
      <w:rFonts w:ascii="Arial" w:hAnsi="Arial"/>
      <w:sz w:val="22"/>
      <w:szCs w:val="22"/>
    </w:rPr>
  </w:style>
  <w:style w:type="paragraph" w:styleId="Aufzhlungszeichen">
    <w:name w:val="List Bullet"/>
    <w:basedOn w:val="Standard"/>
    <w:rsid w:val="005338B9"/>
    <w:pPr>
      <w:numPr>
        <w:numId w:val="18"/>
      </w:numPr>
      <w:contextualSpacing/>
    </w:pPr>
  </w:style>
  <w:style w:type="paragraph" w:styleId="Aufzhlungszeichen2">
    <w:name w:val="List Bullet 2"/>
    <w:basedOn w:val="Standard"/>
    <w:rsid w:val="005338B9"/>
    <w:pPr>
      <w:numPr>
        <w:numId w:val="19"/>
      </w:numPr>
      <w:contextualSpacing/>
    </w:pPr>
  </w:style>
  <w:style w:type="paragraph" w:styleId="Aufzhlungszeichen3">
    <w:name w:val="List Bullet 3"/>
    <w:basedOn w:val="Standard"/>
    <w:rsid w:val="005338B9"/>
    <w:pPr>
      <w:numPr>
        <w:numId w:val="20"/>
      </w:numPr>
      <w:contextualSpacing/>
    </w:pPr>
  </w:style>
  <w:style w:type="paragraph" w:styleId="Aufzhlungszeichen4">
    <w:name w:val="List Bullet 4"/>
    <w:basedOn w:val="Standard"/>
    <w:rsid w:val="005338B9"/>
    <w:pPr>
      <w:numPr>
        <w:numId w:val="21"/>
      </w:numPr>
      <w:contextualSpacing/>
    </w:pPr>
  </w:style>
  <w:style w:type="paragraph" w:styleId="Aufzhlungszeichen5">
    <w:name w:val="List Bullet 5"/>
    <w:basedOn w:val="Standard"/>
    <w:rsid w:val="005338B9"/>
    <w:pPr>
      <w:numPr>
        <w:numId w:val="22"/>
      </w:numPr>
      <w:contextualSpacing/>
    </w:pPr>
  </w:style>
  <w:style w:type="paragraph" w:styleId="Beschriftung">
    <w:name w:val="caption"/>
    <w:basedOn w:val="Standard"/>
    <w:next w:val="Standard"/>
    <w:semiHidden/>
    <w:unhideWhenUsed/>
    <w:rsid w:val="005338B9"/>
    <w:pPr>
      <w:spacing w:before="0" w:after="200"/>
    </w:pPr>
    <w:rPr>
      <w:b/>
      <w:bCs/>
      <w:color w:val="006AD4" w:themeColor="accent1"/>
      <w:sz w:val="18"/>
      <w:szCs w:val="18"/>
    </w:rPr>
  </w:style>
  <w:style w:type="character" w:styleId="BesuchterLink">
    <w:name w:val="FollowedHyperlink"/>
    <w:basedOn w:val="Absatz-Standardschriftart"/>
    <w:uiPriority w:val="99"/>
    <w:rsid w:val="005338B9"/>
    <w:rPr>
      <w:color w:val="006AD4" w:themeColor="followedHyperlink"/>
      <w:u w:val="single"/>
    </w:rPr>
  </w:style>
  <w:style w:type="paragraph" w:styleId="Blocktext">
    <w:name w:val="Block Text"/>
    <w:basedOn w:val="Standard"/>
    <w:rsid w:val="005338B9"/>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cstheme="minorBidi"/>
      <w:i/>
      <w:iCs/>
      <w:color w:val="006AD4" w:themeColor="accent1"/>
    </w:rPr>
  </w:style>
  <w:style w:type="character" w:styleId="Buchtitel">
    <w:name w:val="Book Title"/>
    <w:basedOn w:val="Absatz-Standardschriftart"/>
    <w:uiPriority w:val="33"/>
    <w:rsid w:val="005338B9"/>
    <w:rPr>
      <w:b/>
      <w:bCs/>
      <w:smallCaps/>
      <w:spacing w:val="5"/>
    </w:rPr>
  </w:style>
  <w:style w:type="paragraph" w:styleId="Datum">
    <w:name w:val="Date"/>
    <w:basedOn w:val="Standard"/>
    <w:next w:val="Standard"/>
    <w:link w:val="DatumZchn"/>
    <w:rsid w:val="005338B9"/>
  </w:style>
  <w:style w:type="character" w:customStyle="1" w:styleId="DatumZchn">
    <w:name w:val="Datum Zchn"/>
    <w:basedOn w:val="Absatz-Standardschriftart"/>
    <w:link w:val="Datum"/>
    <w:rsid w:val="005338B9"/>
    <w:rPr>
      <w:rFonts w:ascii="Arial" w:hAnsi="Arial"/>
      <w:sz w:val="22"/>
      <w:szCs w:val="22"/>
    </w:rPr>
  </w:style>
  <w:style w:type="paragraph" w:styleId="Dokumentstruktur">
    <w:name w:val="Document Map"/>
    <w:basedOn w:val="Standard"/>
    <w:link w:val="DokumentstrukturZchn"/>
    <w:rsid w:val="005338B9"/>
    <w:pPr>
      <w:spacing w:before="0"/>
    </w:pPr>
    <w:rPr>
      <w:rFonts w:ascii="Tahoma" w:hAnsi="Tahoma" w:cs="Tahoma"/>
      <w:sz w:val="16"/>
      <w:szCs w:val="16"/>
    </w:rPr>
  </w:style>
  <w:style w:type="character" w:customStyle="1" w:styleId="DokumentstrukturZchn">
    <w:name w:val="Dokumentstruktur Zchn"/>
    <w:basedOn w:val="Absatz-Standardschriftart"/>
    <w:link w:val="Dokumentstruktur"/>
    <w:rsid w:val="005338B9"/>
    <w:rPr>
      <w:rFonts w:ascii="Tahoma" w:hAnsi="Tahoma" w:cs="Tahoma"/>
      <w:sz w:val="16"/>
      <w:szCs w:val="16"/>
    </w:rPr>
  </w:style>
  <w:style w:type="paragraph" w:styleId="E-Mail-Signatur">
    <w:name w:val="E-mail Signature"/>
    <w:basedOn w:val="Standard"/>
    <w:link w:val="E-Mail-SignaturZchn"/>
    <w:rsid w:val="005338B9"/>
    <w:pPr>
      <w:spacing w:before="0"/>
    </w:pPr>
  </w:style>
  <w:style w:type="character" w:customStyle="1" w:styleId="E-Mail-SignaturZchn">
    <w:name w:val="E-Mail-Signatur Zchn"/>
    <w:basedOn w:val="Absatz-Standardschriftart"/>
    <w:link w:val="E-Mail-Signatur"/>
    <w:rsid w:val="005338B9"/>
    <w:rPr>
      <w:rFonts w:ascii="Arial" w:hAnsi="Arial"/>
      <w:sz w:val="22"/>
      <w:szCs w:val="22"/>
    </w:rPr>
  </w:style>
  <w:style w:type="paragraph" w:styleId="Endnotentext">
    <w:name w:val="endnote text"/>
    <w:basedOn w:val="Standard"/>
    <w:link w:val="EndnotentextZchn"/>
    <w:rsid w:val="005338B9"/>
    <w:pPr>
      <w:spacing w:before="0"/>
    </w:pPr>
    <w:rPr>
      <w:sz w:val="20"/>
      <w:szCs w:val="20"/>
    </w:rPr>
  </w:style>
  <w:style w:type="character" w:customStyle="1" w:styleId="EndnotentextZchn">
    <w:name w:val="Endnotentext Zchn"/>
    <w:basedOn w:val="Absatz-Standardschriftart"/>
    <w:link w:val="Endnotentext"/>
    <w:rsid w:val="005338B9"/>
    <w:rPr>
      <w:rFonts w:ascii="Arial" w:hAnsi="Arial"/>
    </w:rPr>
  </w:style>
  <w:style w:type="character" w:styleId="Endnotenzeichen">
    <w:name w:val="endnote reference"/>
    <w:basedOn w:val="Absatz-Standardschriftart"/>
    <w:rsid w:val="005338B9"/>
    <w:rPr>
      <w:vertAlign w:val="superscript"/>
    </w:rPr>
  </w:style>
  <w:style w:type="character" w:styleId="Fett">
    <w:name w:val="Strong"/>
    <w:basedOn w:val="Absatz-Standardschriftart"/>
    <w:rsid w:val="005338B9"/>
    <w:rPr>
      <w:b/>
      <w:bCs/>
    </w:rPr>
  </w:style>
  <w:style w:type="paragraph" w:styleId="Fu-Endnotenberschrift">
    <w:name w:val="Note Heading"/>
    <w:basedOn w:val="Standard"/>
    <w:next w:val="Standard"/>
    <w:link w:val="Fu-EndnotenberschriftZchn"/>
    <w:rsid w:val="005338B9"/>
    <w:pPr>
      <w:spacing w:before="0"/>
    </w:pPr>
  </w:style>
  <w:style w:type="character" w:customStyle="1" w:styleId="Fu-EndnotenberschriftZchn">
    <w:name w:val="Fuß/-Endnotenüberschrift Zchn"/>
    <w:basedOn w:val="Absatz-Standardschriftart"/>
    <w:link w:val="Fu-Endnotenberschrift"/>
    <w:rsid w:val="005338B9"/>
    <w:rPr>
      <w:rFonts w:ascii="Arial" w:hAnsi="Arial"/>
      <w:sz w:val="22"/>
      <w:szCs w:val="22"/>
    </w:rPr>
  </w:style>
  <w:style w:type="paragraph" w:styleId="Funotentext">
    <w:name w:val="footnote text"/>
    <w:basedOn w:val="Standard"/>
    <w:link w:val="FunotentextZchn"/>
    <w:rsid w:val="005338B9"/>
    <w:pPr>
      <w:spacing w:before="0"/>
    </w:pPr>
    <w:rPr>
      <w:sz w:val="20"/>
      <w:szCs w:val="20"/>
    </w:rPr>
  </w:style>
  <w:style w:type="character" w:customStyle="1" w:styleId="FunotentextZchn">
    <w:name w:val="Fußnotentext Zchn"/>
    <w:basedOn w:val="Absatz-Standardschriftart"/>
    <w:link w:val="Funotentext"/>
    <w:rsid w:val="005338B9"/>
    <w:rPr>
      <w:rFonts w:ascii="Arial" w:hAnsi="Arial"/>
    </w:rPr>
  </w:style>
  <w:style w:type="character" w:styleId="Funotenzeichen">
    <w:name w:val="footnote reference"/>
    <w:basedOn w:val="Absatz-Standardschriftart"/>
    <w:rsid w:val="005338B9"/>
    <w:rPr>
      <w:vertAlign w:val="superscript"/>
    </w:rPr>
  </w:style>
  <w:style w:type="paragraph" w:styleId="Gruformel">
    <w:name w:val="Closing"/>
    <w:basedOn w:val="Standard"/>
    <w:link w:val="GruformelZchn"/>
    <w:rsid w:val="005338B9"/>
    <w:pPr>
      <w:spacing w:before="0"/>
      <w:ind w:left="4252"/>
    </w:pPr>
  </w:style>
  <w:style w:type="character" w:customStyle="1" w:styleId="GruformelZchn">
    <w:name w:val="Grußformel Zchn"/>
    <w:basedOn w:val="Absatz-Standardschriftart"/>
    <w:link w:val="Gruformel"/>
    <w:rsid w:val="005338B9"/>
    <w:rPr>
      <w:rFonts w:ascii="Arial" w:hAnsi="Arial"/>
      <w:sz w:val="22"/>
      <w:szCs w:val="22"/>
    </w:rPr>
  </w:style>
  <w:style w:type="character" w:styleId="Hervorhebung">
    <w:name w:val="Emphasis"/>
    <w:basedOn w:val="Absatz-Standardschriftart"/>
    <w:rsid w:val="005338B9"/>
    <w:rPr>
      <w:i/>
      <w:iCs/>
    </w:rPr>
  </w:style>
  <w:style w:type="paragraph" w:styleId="HTMLAdresse">
    <w:name w:val="HTML Address"/>
    <w:basedOn w:val="Standard"/>
    <w:link w:val="HTMLAdresseZchn"/>
    <w:rsid w:val="005338B9"/>
    <w:pPr>
      <w:spacing w:before="0"/>
    </w:pPr>
    <w:rPr>
      <w:i/>
      <w:iCs/>
    </w:rPr>
  </w:style>
  <w:style w:type="character" w:customStyle="1" w:styleId="HTMLAdresseZchn">
    <w:name w:val="HTML Adresse Zchn"/>
    <w:basedOn w:val="Absatz-Standardschriftart"/>
    <w:link w:val="HTMLAdresse"/>
    <w:rsid w:val="005338B9"/>
    <w:rPr>
      <w:rFonts w:ascii="Arial" w:hAnsi="Arial"/>
      <w:i/>
      <w:iCs/>
      <w:sz w:val="22"/>
      <w:szCs w:val="22"/>
    </w:rPr>
  </w:style>
  <w:style w:type="character" w:styleId="HTMLAkronym">
    <w:name w:val="HTML Acronym"/>
    <w:basedOn w:val="Absatz-Standardschriftart"/>
    <w:rsid w:val="005338B9"/>
  </w:style>
  <w:style w:type="character" w:styleId="HTMLBeispiel">
    <w:name w:val="HTML Sample"/>
    <w:basedOn w:val="Absatz-Standardschriftart"/>
    <w:rsid w:val="005338B9"/>
    <w:rPr>
      <w:rFonts w:ascii="Consolas" w:hAnsi="Consolas" w:cs="Consolas"/>
      <w:sz w:val="24"/>
      <w:szCs w:val="24"/>
    </w:rPr>
  </w:style>
  <w:style w:type="character" w:styleId="HTMLCode">
    <w:name w:val="HTML Code"/>
    <w:basedOn w:val="Absatz-Standardschriftart"/>
    <w:rsid w:val="005338B9"/>
    <w:rPr>
      <w:rFonts w:ascii="Consolas" w:hAnsi="Consolas" w:cs="Consolas"/>
      <w:sz w:val="20"/>
      <w:szCs w:val="20"/>
    </w:rPr>
  </w:style>
  <w:style w:type="character" w:styleId="HTMLDefinition">
    <w:name w:val="HTML Definition"/>
    <w:basedOn w:val="Absatz-Standardschriftart"/>
    <w:rsid w:val="005338B9"/>
    <w:rPr>
      <w:i/>
      <w:iCs/>
    </w:rPr>
  </w:style>
  <w:style w:type="character" w:styleId="HTMLSchreibmaschine">
    <w:name w:val="HTML Typewriter"/>
    <w:basedOn w:val="Absatz-Standardschriftart"/>
    <w:rsid w:val="005338B9"/>
    <w:rPr>
      <w:rFonts w:ascii="Consolas" w:hAnsi="Consolas" w:cs="Consolas"/>
      <w:sz w:val="20"/>
      <w:szCs w:val="20"/>
    </w:rPr>
  </w:style>
  <w:style w:type="character" w:styleId="HTMLTastatur">
    <w:name w:val="HTML Keyboard"/>
    <w:basedOn w:val="Absatz-Standardschriftart"/>
    <w:rsid w:val="005338B9"/>
    <w:rPr>
      <w:rFonts w:ascii="Consolas" w:hAnsi="Consolas" w:cs="Consolas"/>
      <w:sz w:val="20"/>
      <w:szCs w:val="20"/>
    </w:rPr>
  </w:style>
  <w:style w:type="character" w:styleId="HTMLVariable">
    <w:name w:val="HTML Variable"/>
    <w:basedOn w:val="Absatz-Standardschriftart"/>
    <w:rsid w:val="005338B9"/>
    <w:rPr>
      <w:i/>
      <w:iCs/>
    </w:rPr>
  </w:style>
  <w:style w:type="paragraph" w:styleId="HTMLVorformatiert">
    <w:name w:val="HTML Preformatted"/>
    <w:basedOn w:val="Standard"/>
    <w:link w:val="HTMLVorformatiertZchn"/>
    <w:rsid w:val="005338B9"/>
    <w:pPr>
      <w:spacing w:before="0"/>
    </w:pPr>
    <w:rPr>
      <w:rFonts w:ascii="Consolas" w:hAnsi="Consolas" w:cs="Consolas"/>
      <w:sz w:val="20"/>
      <w:szCs w:val="20"/>
    </w:rPr>
  </w:style>
  <w:style w:type="character" w:customStyle="1" w:styleId="HTMLVorformatiertZchn">
    <w:name w:val="HTML Vorformatiert Zchn"/>
    <w:basedOn w:val="Absatz-Standardschriftart"/>
    <w:link w:val="HTMLVorformatiert"/>
    <w:rsid w:val="005338B9"/>
    <w:rPr>
      <w:rFonts w:ascii="Consolas" w:hAnsi="Consolas" w:cs="Consolas"/>
    </w:rPr>
  </w:style>
  <w:style w:type="character" w:styleId="HTMLZitat">
    <w:name w:val="HTML Cite"/>
    <w:basedOn w:val="Absatz-Standardschriftart"/>
    <w:rsid w:val="005338B9"/>
    <w:rPr>
      <w:i/>
      <w:iCs/>
    </w:rPr>
  </w:style>
  <w:style w:type="paragraph" w:styleId="Index1">
    <w:name w:val="index 1"/>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220" w:hanging="220"/>
    </w:pPr>
  </w:style>
  <w:style w:type="paragraph" w:styleId="Index2">
    <w:name w:val="index 2"/>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440" w:hanging="220"/>
    </w:pPr>
  </w:style>
  <w:style w:type="paragraph" w:styleId="Index3">
    <w:name w:val="index 3"/>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660" w:hanging="220"/>
    </w:pPr>
  </w:style>
  <w:style w:type="paragraph" w:styleId="Index4">
    <w:name w:val="index 4"/>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880" w:hanging="220"/>
    </w:pPr>
  </w:style>
  <w:style w:type="paragraph" w:styleId="Index5">
    <w:name w:val="index 5"/>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100" w:hanging="220"/>
    </w:pPr>
  </w:style>
  <w:style w:type="paragraph" w:styleId="Index6">
    <w:name w:val="index 6"/>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320" w:hanging="220"/>
    </w:pPr>
  </w:style>
  <w:style w:type="paragraph" w:styleId="Index7">
    <w:name w:val="index 7"/>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540" w:hanging="220"/>
    </w:pPr>
  </w:style>
  <w:style w:type="paragraph" w:styleId="Index8">
    <w:name w:val="index 8"/>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760" w:hanging="220"/>
    </w:pPr>
  </w:style>
  <w:style w:type="paragraph" w:styleId="Index9">
    <w:name w:val="index 9"/>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980" w:hanging="220"/>
    </w:pPr>
  </w:style>
  <w:style w:type="paragraph" w:styleId="Indexberschrift">
    <w:name w:val="index heading"/>
    <w:basedOn w:val="Standard"/>
    <w:next w:val="Index1"/>
    <w:rsid w:val="005338B9"/>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5338B9"/>
    <w:rPr>
      <w:rFonts w:asciiTheme="majorHAnsi" w:eastAsiaTheme="majorEastAsia" w:hAnsiTheme="majorHAnsi" w:cstheme="majorBidi"/>
      <w:b/>
      <w:bCs/>
      <w:color w:val="004F9E" w:themeColor="accent1" w:themeShade="BF"/>
      <w:sz w:val="28"/>
      <w:szCs w:val="28"/>
    </w:rPr>
  </w:style>
  <w:style w:type="paragraph" w:styleId="Inhaltsverzeichnisberschrift">
    <w:name w:val="TOC Heading"/>
    <w:basedOn w:val="berschrift1"/>
    <w:next w:val="Standard"/>
    <w:uiPriority w:val="39"/>
    <w:semiHidden/>
    <w:unhideWhenUsed/>
    <w:rsid w:val="005338B9"/>
    <w:pPr>
      <w:outlineLvl w:val="9"/>
    </w:pPr>
  </w:style>
  <w:style w:type="character" w:styleId="IntensiveHervorhebung">
    <w:name w:val="Intense Emphasis"/>
    <w:basedOn w:val="Absatz-Standardschriftart"/>
    <w:uiPriority w:val="21"/>
    <w:rsid w:val="005338B9"/>
    <w:rPr>
      <w:b/>
      <w:bCs/>
      <w:i/>
      <w:iCs/>
      <w:color w:val="006AD4" w:themeColor="accent1"/>
    </w:rPr>
  </w:style>
  <w:style w:type="character" w:styleId="IntensiverVerweis">
    <w:name w:val="Intense Reference"/>
    <w:basedOn w:val="Absatz-Standardschriftart"/>
    <w:uiPriority w:val="32"/>
    <w:rsid w:val="005338B9"/>
    <w:rPr>
      <w:b/>
      <w:bCs/>
      <w:smallCaps/>
      <w:color w:val="00ADEE" w:themeColor="accent2"/>
      <w:spacing w:val="5"/>
      <w:u w:val="single"/>
    </w:rPr>
  </w:style>
  <w:style w:type="paragraph" w:styleId="IntensivesZitat">
    <w:name w:val="Intense Quote"/>
    <w:basedOn w:val="Standard"/>
    <w:next w:val="Standard"/>
    <w:link w:val="IntensivesZitatZchn"/>
    <w:uiPriority w:val="30"/>
    <w:rsid w:val="005338B9"/>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rsid w:val="005338B9"/>
    <w:rPr>
      <w:rFonts w:ascii="Arial" w:hAnsi="Arial"/>
      <w:b/>
      <w:bCs/>
      <w:i/>
      <w:iCs/>
      <w:color w:val="006AD4" w:themeColor="accent1"/>
      <w:sz w:val="22"/>
      <w:szCs w:val="22"/>
    </w:rPr>
  </w:style>
  <w:style w:type="paragraph" w:styleId="KeinLeerraum">
    <w:name w:val="No Spacing"/>
    <w:uiPriority w:val="1"/>
    <w:rsid w:val="005338B9"/>
    <w:pPr>
      <w:tabs>
        <w:tab w:val="left" w:pos="397"/>
        <w:tab w:val="left" w:pos="794"/>
        <w:tab w:val="left" w:pos="1191"/>
        <w:tab w:val="left" w:pos="4479"/>
        <w:tab w:val="left" w:pos="4876"/>
        <w:tab w:val="left" w:pos="5273"/>
        <w:tab w:val="left" w:pos="5670"/>
        <w:tab w:val="left" w:pos="6067"/>
        <w:tab w:val="decimal" w:pos="7938"/>
      </w:tabs>
    </w:pPr>
    <w:rPr>
      <w:rFonts w:ascii="Arial" w:hAnsi="Arial"/>
      <w:sz w:val="22"/>
      <w:szCs w:val="22"/>
    </w:rPr>
  </w:style>
  <w:style w:type="paragraph" w:styleId="Liste">
    <w:name w:val="List"/>
    <w:basedOn w:val="Standard"/>
    <w:rsid w:val="005338B9"/>
    <w:pPr>
      <w:ind w:left="283" w:hanging="283"/>
      <w:contextualSpacing/>
    </w:pPr>
  </w:style>
  <w:style w:type="paragraph" w:styleId="Liste2">
    <w:name w:val="List 2"/>
    <w:basedOn w:val="Standard"/>
    <w:rsid w:val="005338B9"/>
    <w:pPr>
      <w:ind w:left="566" w:hanging="283"/>
      <w:contextualSpacing/>
    </w:pPr>
  </w:style>
  <w:style w:type="paragraph" w:styleId="Liste3">
    <w:name w:val="List 3"/>
    <w:basedOn w:val="Standard"/>
    <w:rsid w:val="005338B9"/>
    <w:pPr>
      <w:ind w:left="849" w:hanging="283"/>
      <w:contextualSpacing/>
    </w:pPr>
  </w:style>
  <w:style w:type="paragraph" w:styleId="Liste4">
    <w:name w:val="List 4"/>
    <w:basedOn w:val="Standard"/>
    <w:rsid w:val="005338B9"/>
    <w:pPr>
      <w:ind w:left="1132" w:hanging="283"/>
      <w:contextualSpacing/>
    </w:pPr>
  </w:style>
  <w:style w:type="paragraph" w:styleId="Liste5">
    <w:name w:val="List 5"/>
    <w:basedOn w:val="Standard"/>
    <w:rsid w:val="005338B9"/>
    <w:pPr>
      <w:ind w:left="1415" w:hanging="283"/>
      <w:contextualSpacing/>
    </w:pPr>
  </w:style>
  <w:style w:type="paragraph" w:styleId="Listenabsatz">
    <w:name w:val="List Paragraph"/>
    <w:basedOn w:val="Standard"/>
    <w:uiPriority w:val="34"/>
    <w:rsid w:val="005338B9"/>
    <w:pPr>
      <w:ind w:left="720"/>
      <w:contextualSpacing/>
    </w:pPr>
  </w:style>
  <w:style w:type="paragraph" w:styleId="Listenfortsetzung">
    <w:name w:val="List Continue"/>
    <w:basedOn w:val="Standard"/>
    <w:rsid w:val="005338B9"/>
    <w:pPr>
      <w:spacing w:after="120"/>
      <w:ind w:left="283"/>
      <w:contextualSpacing/>
    </w:pPr>
  </w:style>
  <w:style w:type="paragraph" w:styleId="Listenfortsetzung2">
    <w:name w:val="List Continue 2"/>
    <w:basedOn w:val="Standard"/>
    <w:rsid w:val="005338B9"/>
    <w:pPr>
      <w:spacing w:after="120"/>
      <w:ind w:left="566"/>
      <w:contextualSpacing/>
    </w:pPr>
  </w:style>
  <w:style w:type="paragraph" w:styleId="Listenfortsetzung3">
    <w:name w:val="List Continue 3"/>
    <w:basedOn w:val="Standard"/>
    <w:rsid w:val="005338B9"/>
    <w:pPr>
      <w:spacing w:after="120"/>
      <w:ind w:left="849"/>
      <w:contextualSpacing/>
    </w:pPr>
  </w:style>
  <w:style w:type="paragraph" w:styleId="Listenfortsetzung4">
    <w:name w:val="List Continue 4"/>
    <w:basedOn w:val="Standard"/>
    <w:rsid w:val="005338B9"/>
    <w:pPr>
      <w:spacing w:after="120"/>
      <w:ind w:left="1132"/>
      <w:contextualSpacing/>
    </w:pPr>
  </w:style>
  <w:style w:type="paragraph" w:styleId="Listenfortsetzung5">
    <w:name w:val="List Continue 5"/>
    <w:basedOn w:val="Standard"/>
    <w:rsid w:val="005338B9"/>
    <w:pPr>
      <w:spacing w:after="120"/>
      <w:ind w:left="1415"/>
      <w:contextualSpacing/>
    </w:pPr>
  </w:style>
  <w:style w:type="paragraph" w:styleId="Listennummer">
    <w:name w:val="List Number"/>
    <w:basedOn w:val="Standard"/>
    <w:rsid w:val="005338B9"/>
    <w:pPr>
      <w:numPr>
        <w:numId w:val="23"/>
      </w:numPr>
      <w:contextualSpacing/>
    </w:pPr>
  </w:style>
  <w:style w:type="paragraph" w:styleId="Listennummer2">
    <w:name w:val="List Number 2"/>
    <w:basedOn w:val="Standard"/>
    <w:rsid w:val="005338B9"/>
    <w:pPr>
      <w:numPr>
        <w:numId w:val="24"/>
      </w:numPr>
      <w:contextualSpacing/>
    </w:pPr>
  </w:style>
  <w:style w:type="paragraph" w:styleId="Listennummer3">
    <w:name w:val="List Number 3"/>
    <w:basedOn w:val="Standard"/>
    <w:rsid w:val="005338B9"/>
    <w:pPr>
      <w:numPr>
        <w:numId w:val="25"/>
      </w:numPr>
      <w:contextualSpacing/>
    </w:pPr>
  </w:style>
  <w:style w:type="paragraph" w:styleId="Listennummer4">
    <w:name w:val="List Number 4"/>
    <w:basedOn w:val="Standard"/>
    <w:rsid w:val="005338B9"/>
    <w:pPr>
      <w:numPr>
        <w:numId w:val="26"/>
      </w:numPr>
      <w:contextualSpacing/>
    </w:pPr>
  </w:style>
  <w:style w:type="paragraph" w:styleId="Listennummer5">
    <w:name w:val="List Number 5"/>
    <w:basedOn w:val="Standard"/>
    <w:rsid w:val="005338B9"/>
    <w:pPr>
      <w:numPr>
        <w:numId w:val="27"/>
      </w:numPr>
      <w:contextualSpacing/>
    </w:pPr>
  </w:style>
  <w:style w:type="paragraph" w:styleId="Literaturverzeichnis">
    <w:name w:val="Bibliography"/>
    <w:basedOn w:val="Standard"/>
    <w:next w:val="Standard"/>
    <w:uiPriority w:val="37"/>
    <w:semiHidden/>
    <w:unhideWhenUsed/>
    <w:rsid w:val="005338B9"/>
  </w:style>
  <w:style w:type="paragraph" w:styleId="Makrotext">
    <w:name w:val="macro"/>
    <w:link w:val="MakrotextZchn"/>
    <w:rsid w:val="005338B9"/>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rPr>
  </w:style>
  <w:style w:type="character" w:customStyle="1" w:styleId="MakrotextZchn">
    <w:name w:val="Makrotext Zchn"/>
    <w:basedOn w:val="Absatz-Standardschriftart"/>
    <w:link w:val="Makrotext"/>
    <w:rsid w:val="005338B9"/>
    <w:rPr>
      <w:rFonts w:ascii="Consolas" w:hAnsi="Consolas" w:cs="Consolas"/>
    </w:rPr>
  </w:style>
  <w:style w:type="paragraph" w:styleId="Nachrichtenkopf">
    <w:name w:val="Message Header"/>
    <w:basedOn w:val="Standard"/>
    <w:link w:val="NachrichtenkopfZchn"/>
    <w:rsid w:val="005338B9"/>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5338B9"/>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5338B9"/>
    <w:pPr>
      <w:spacing w:before="0"/>
    </w:pPr>
    <w:rPr>
      <w:rFonts w:ascii="Consolas" w:hAnsi="Consolas" w:cs="Consolas"/>
      <w:sz w:val="21"/>
      <w:szCs w:val="21"/>
    </w:rPr>
  </w:style>
  <w:style w:type="character" w:customStyle="1" w:styleId="NurTextZchn">
    <w:name w:val="Nur Text Zchn"/>
    <w:basedOn w:val="Absatz-Standardschriftart"/>
    <w:link w:val="NurText"/>
    <w:rsid w:val="005338B9"/>
    <w:rPr>
      <w:rFonts w:ascii="Consolas" w:hAnsi="Consolas" w:cs="Consolas"/>
      <w:sz w:val="21"/>
      <w:szCs w:val="21"/>
    </w:rPr>
  </w:style>
  <w:style w:type="character" w:styleId="Platzhaltertext">
    <w:name w:val="Placeholder Text"/>
    <w:basedOn w:val="Absatz-Standardschriftart"/>
    <w:uiPriority w:val="99"/>
    <w:semiHidden/>
    <w:rsid w:val="005338B9"/>
    <w:rPr>
      <w:color w:val="808080"/>
    </w:rPr>
  </w:style>
  <w:style w:type="paragraph" w:styleId="Rechtsgrundlagenverzeichnis">
    <w:name w:val="table of authorities"/>
    <w:basedOn w:val="Standard"/>
    <w:next w:val="Standard"/>
    <w:rsid w:val="005338B9"/>
    <w:pPr>
      <w:tabs>
        <w:tab w:val="clear" w:pos="397"/>
        <w:tab w:val="clear" w:pos="794"/>
        <w:tab w:val="clear" w:pos="1191"/>
        <w:tab w:val="clear" w:pos="4479"/>
        <w:tab w:val="clear" w:pos="4876"/>
        <w:tab w:val="clear" w:pos="5273"/>
        <w:tab w:val="clear" w:pos="5670"/>
        <w:tab w:val="clear" w:pos="6067"/>
        <w:tab w:val="clear" w:pos="7938"/>
      </w:tabs>
      <w:ind w:left="220" w:hanging="220"/>
    </w:pPr>
  </w:style>
  <w:style w:type="paragraph" w:styleId="RGV-berschrift">
    <w:name w:val="toa heading"/>
    <w:basedOn w:val="Standard"/>
    <w:next w:val="Standard"/>
    <w:rsid w:val="005338B9"/>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rsid w:val="005338B9"/>
    <w:rPr>
      <w:i/>
      <w:iCs/>
      <w:color w:val="808080" w:themeColor="text1" w:themeTint="7F"/>
    </w:rPr>
  </w:style>
  <w:style w:type="character" w:styleId="SchwacherVerweis">
    <w:name w:val="Subtle Reference"/>
    <w:basedOn w:val="Absatz-Standardschriftart"/>
    <w:uiPriority w:val="31"/>
    <w:rsid w:val="005338B9"/>
    <w:rPr>
      <w:smallCaps/>
      <w:color w:val="00ADEE" w:themeColor="accent2"/>
      <w:u w:val="single"/>
    </w:rPr>
  </w:style>
  <w:style w:type="paragraph" w:styleId="Standardeinzug">
    <w:name w:val="Normal Indent"/>
    <w:basedOn w:val="Standard"/>
    <w:rsid w:val="005338B9"/>
    <w:pPr>
      <w:ind w:left="708"/>
    </w:pPr>
  </w:style>
  <w:style w:type="paragraph" w:styleId="Textkrper">
    <w:name w:val="Body Text"/>
    <w:basedOn w:val="Standard"/>
    <w:link w:val="TextkrperZchn"/>
    <w:rsid w:val="005338B9"/>
    <w:pPr>
      <w:spacing w:after="120"/>
    </w:pPr>
  </w:style>
  <w:style w:type="character" w:customStyle="1" w:styleId="TextkrperZchn">
    <w:name w:val="Textkörper Zchn"/>
    <w:basedOn w:val="Absatz-Standardschriftart"/>
    <w:link w:val="Textkrper"/>
    <w:rsid w:val="005338B9"/>
    <w:rPr>
      <w:rFonts w:ascii="Arial" w:hAnsi="Arial"/>
      <w:sz w:val="22"/>
      <w:szCs w:val="22"/>
    </w:rPr>
  </w:style>
  <w:style w:type="paragraph" w:styleId="Textkrper2">
    <w:name w:val="Body Text 2"/>
    <w:basedOn w:val="Standard"/>
    <w:link w:val="Textkrper2Zchn"/>
    <w:rsid w:val="005338B9"/>
    <w:pPr>
      <w:spacing w:after="120" w:line="480" w:lineRule="auto"/>
    </w:pPr>
  </w:style>
  <w:style w:type="character" w:customStyle="1" w:styleId="Textkrper2Zchn">
    <w:name w:val="Textkörper 2 Zchn"/>
    <w:basedOn w:val="Absatz-Standardschriftart"/>
    <w:link w:val="Textkrper2"/>
    <w:rsid w:val="005338B9"/>
    <w:rPr>
      <w:rFonts w:ascii="Arial" w:hAnsi="Arial"/>
      <w:sz w:val="22"/>
      <w:szCs w:val="22"/>
    </w:rPr>
  </w:style>
  <w:style w:type="paragraph" w:styleId="Textkrper3">
    <w:name w:val="Body Text 3"/>
    <w:basedOn w:val="Standard"/>
    <w:link w:val="Textkrper3Zchn"/>
    <w:rsid w:val="005338B9"/>
    <w:pPr>
      <w:spacing w:after="120"/>
    </w:pPr>
    <w:rPr>
      <w:sz w:val="16"/>
      <w:szCs w:val="16"/>
    </w:rPr>
  </w:style>
  <w:style w:type="character" w:customStyle="1" w:styleId="Textkrper3Zchn">
    <w:name w:val="Textkörper 3 Zchn"/>
    <w:basedOn w:val="Absatz-Standardschriftart"/>
    <w:link w:val="Textkrper3"/>
    <w:rsid w:val="005338B9"/>
    <w:rPr>
      <w:rFonts w:ascii="Arial" w:hAnsi="Arial"/>
      <w:sz w:val="16"/>
      <w:szCs w:val="16"/>
    </w:rPr>
  </w:style>
  <w:style w:type="paragraph" w:styleId="Textkrper-Einzug2">
    <w:name w:val="Body Text Indent 2"/>
    <w:basedOn w:val="Standard"/>
    <w:link w:val="Textkrper-Einzug2Zchn"/>
    <w:rsid w:val="005338B9"/>
    <w:pPr>
      <w:spacing w:after="120" w:line="480" w:lineRule="auto"/>
      <w:ind w:left="283"/>
    </w:pPr>
  </w:style>
  <w:style w:type="character" w:customStyle="1" w:styleId="Textkrper-Einzug2Zchn">
    <w:name w:val="Textkörper-Einzug 2 Zchn"/>
    <w:basedOn w:val="Absatz-Standardschriftart"/>
    <w:link w:val="Textkrper-Einzug2"/>
    <w:rsid w:val="005338B9"/>
    <w:rPr>
      <w:rFonts w:ascii="Arial" w:hAnsi="Arial"/>
      <w:sz w:val="22"/>
      <w:szCs w:val="22"/>
    </w:rPr>
  </w:style>
  <w:style w:type="paragraph" w:styleId="Textkrper-Einzug3">
    <w:name w:val="Body Text Indent 3"/>
    <w:basedOn w:val="Standard"/>
    <w:link w:val="Textkrper-Einzug3Zchn"/>
    <w:rsid w:val="005338B9"/>
    <w:pPr>
      <w:spacing w:after="120"/>
      <w:ind w:left="283"/>
    </w:pPr>
    <w:rPr>
      <w:sz w:val="16"/>
      <w:szCs w:val="16"/>
    </w:rPr>
  </w:style>
  <w:style w:type="character" w:customStyle="1" w:styleId="Textkrper-Einzug3Zchn">
    <w:name w:val="Textkörper-Einzug 3 Zchn"/>
    <w:basedOn w:val="Absatz-Standardschriftart"/>
    <w:link w:val="Textkrper-Einzug3"/>
    <w:rsid w:val="005338B9"/>
    <w:rPr>
      <w:rFonts w:ascii="Arial" w:hAnsi="Arial"/>
      <w:sz w:val="16"/>
      <w:szCs w:val="16"/>
    </w:rPr>
  </w:style>
  <w:style w:type="paragraph" w:styleId="Textkrper-Erstzeileneinzug">
    <w:name w:val="Body Text First Indent"/>
    <w:basedOn w:val="Textkrper"/>
    <w:link w:val="Textkrper-ErstzeileneinzugZchn"/>
    <w:rsid w:val="005338B9"/>
    <w:pPr>
      <w:spacing w:after="0"/>
      <w:ind w:firstLine="360"/>
    </w:pPr>
  </w:style>
  <w:style w:type="character" w:customStyle="1" w:styleId="Textkrper-ErstzeileneinzugZchn">
    <w:name w:val="Textkörper-Erstzeileneinzug Zchn"/>
    <w:basedOn w:val="TextkrperZchn"/>
    <w:link w:val="Textkrper-Erstzeileneinzug"/>
    <w:rsid w:val="005338B9"/>
    <w:rPr>
      <w:rFonts w:ascii="Arial" w:hAnsi="Arial"/>
      <w:sz w:val="22"/>
      <w:szCs w:val="22"/>
    </w:rPr>
  </w:style>
  <w:style w:type="paragraph" w:styleId="Textkrper-Zeileneinzug">
    <w:name w:val="Body Text Indent"/>
    <w:basedOn w:val="Standard"/>
    <w:link w:val="Textkrper-ZeileneinzugZchn"/>
    <w:rsid w:val="005338B9"/>
    <w:pPr>
      <w:spacing w:after="120"/>
      <w:ind w:left="283"/>
    </w:pPr>
  </w:style>
  <w:style w:type="character" w:customStyle="1" w:styleId="Textkrper-ZeileneinzugZchn">
    <w:name w:val="Textkörper-Zeileneinzug Zchn"/>
    <w:basedOn w:val="Absatz-Standardschriftart"/>
    <w:link w:val="Textkrper-Zeileneinzug"/>
    <w:rsid w:val="005338B9"/>
    <w:rPr>
      <w:rFonts w:ascii="Arial" w:hAnsi="Arial"/>
      <w:sz w:val="22"/>
      <w:szCs w:val="22"/>
    </w:rPr>
  </w:style>
  <w:style w:type="paragraph" w:styleId="Textkrper-Erstzeileneinzug2">
    <w:name w:val="Body Text First Indent 2"/>
    <w:basedOn w:val="Textkrper-Zeileneinzug"/>
    <w:link w:val="Textkrper-Erstzeileneinzug2Zchn"/>
    <w:rsid w:val="005338B9"/>
    <w:pPr>
      <w:spacing w:after="0"/>
      <w:ind w:left="360" w:firstLine="360"/>
    </w:pPr>
  </w:style>
  <w:style w:type="character" w:customStyle="1" w:styleId="Textkrper-Erstzeileneinzug2Zchn">
    <w:name w:val="Textkörper-Erstzeileneinzug 2 Zchn"/>
    <w:basedOn w:val="Textkrper-ZeileneinzugZchn"/>
    <w:link w:val="Textkrper-Erstzeileneinzug2"/>
    <w:rsid w:val="005338B9"/>
    <w:rPr>
      <w:rFonts w:ascii="Arial" w:hAnsi="Arial"/>
      <w:sz w:val="22"/>
      <w:szCs w:val="22"/>
    </w:rPr>
  </w:style>
  <w:style w:type="paragraph" w:styleId="Titel">
    <w:name w:val="Title"/>
    <w:basedOn w:val="Standard"/>
    <w:next w:val="Standard"/>
    <w:link w:val="TitelZchn"/>
    <w:rsid w:val="005338B9"/>
    <w:pPr>
      <w:pBdr>
        <w:bottom w:val="single" w:sz="8" w:space="4" w:color="006AD4" w:themeColor="accent1"/>
      </w:pBdr>
      <w:spacing w:before="0"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rsid w:val="005338B9"/>
    <w:rPr>
      <w:rFonts w:asciiTheme="majorHAnsi" w:eastAsiaTheme="majorEastAsia" w:hAnsiTheme="majorHAnsi" w:cstheme="majorBidi"/>
      <w:color w:val="262626" w:themeColor="text2" w:themeShade="BF"/>
      <w:spacing w:val="5"/>
      <w:kern w:val="28"/>
      <w:sz w:val="52"/>
      <w:szCs w:val="52"/>
    </w:rPr>
  </w:style>
  <w:style w:type="character" w:customStyle="1" w:styleId="berschrift2Zchn">
    <w:name w:val="Überschrift 2 Zchn"/>
    <w:basedOn w:val="Absatz-Standardschriftart"/>
    <w:link w:val="berschrift2"/>
    <w:semiHidden/>
    <w:rsid w:val="005338B9"/>
    <w:rPr>
      <w:rFonts w:asciiTheme="majorHAnsi" w:eastAsiaTheme="majorEastAsia" w:hAnsiTheme="majorHAnsi" w:cstheme="majorBidi"/>
      <w:b/>
      <w:bCs/>
      <w:color w:val="006AD4" w:themeColor="accent1"/>
      <w:sz w:val="26"/>
      <w:szCs w:val="26"/>
    </w:rPr>
  </w:style>
  <w:style w:type="character" w:customStyle="1" w:styleId="berschrift3Zchn">
    <w:name w:val="Überschrift 3 Zchn"/>
    <w:basedOn w:val="Absatz-Standardschriftart"/>
    <w:link w:val="berschrift3"/>
    <w:semiHidden/>
    <w:rsid w:val="005338B9"/>
    <w:rPr>
      <w:rFonts w:asciiTheme="majorHAnsi" w:eastAsiaTheme="majorEastAsia" w:hAnsiTheme="majorHAnsi" w:cstheme="majorBidi"/>
      <w:b/>
      <w:bCs/>
      <w:color w:val="006AD4" w:themeColor="accent1"/>
      <w:sz w:val="22"/>
      <w:szCs w:val="22"/>
    </w:rPr>
  </w:style>
  <w:style w:type="character" w:customStyle="1" w:styleId="berschrift5Zchn">
    <w:name w:val="Überschrift 5 Zchn"/>
    <w:basedOn w:val="Absatz-Standardschriftart"/>
    <w:link w:val="berschrift5"/>
    <w:semiHidden/>
    <w:rsid w:val="005338B9"/>
    <w:rPr>
      <w:rFonts w:asciiTheme="majorHAnsi" w:eastAsiaTheme="majorEastAsia" w:hAnsiTheme="majorHAnsi" w:cstheme="majorBidi"/>
      <w:color w:val="003469" w:themeColor="accent1" w:themeShade="7F"/>
      <w:sz w:val="22"/>
      <w:szCs w:val="22"/>
    </w:rPr>
  </w:style>
  <w:style w:type="character" w:customStyle="1" w:styleId="berschrift6Zchn">
    <w:name w:val="Überschrift 6 Zchn"/>
    <w:basedOn w:val="Absatz-Standardschriftart"/>
    <w:link w:val="berschrift6"/>
    <w:semiHidden/>
    <w:rsid w:val="005338B9"/>
    <w:rPr>
      <w:rFonts w:asciiTheme="majorHAnsi" w:eastAsiaTheme="majorEastAsia" w:hAnsiTheme="majorHAnsi" w:cstheme="majorBidi"/>
      <w:i/>
      <w:iCs/>
      <w:color w:val="003469" w:themeColor="accent1" w:themeShade="7F"/>
      <w:sz w:val="22"/>
      <w:szCs w:val="22"/>
    </w:rPr>
  </w:style>
  <w:style w:type="character" w:customStyle="1" w:styleId="berschrift7Zchn">
    <w:name w:val="Überschrift 7 Zchn"/>
    <w:basedOn w:val="Absatz-Standardschriftart"/>
    <w:link w:val="berschrift7"/>
    <w:semiHidden/>
    <w:rsid w:val="005338B9"/>
    <w:rPr>
      <w:rFonts w:asciiTheme="majorHAnsi" w:eastAsiaTheme="majorEastAsia" w:hAnsiTheme="majorHAnsi" w:cstheme="majorBidi"/>
      <w:i/>
      <w:iCs/>
      <w:color w:val="404040" w:themeColor="text1" w:themeTint="BF"/>
      <w:sz w:val="22"/>
      <w:szCs w:val="22"/>
    </w:rPr>
  </w:style>
  <w:style w:type="character" w:customStyle="1" w:styleId="berschrift8Zchn">
    <w:name w:val="Überschrift 8 Zchn"/>
    <w:basedOn w:val="Absatz-Standardschriftart"/>
    <w:link w:val="berschrift8"/>
    <w:semiHidden/>
    <w:rsid w:val="005338B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5338B9"/>
    <w:rPr>
      <w:rFonts w:asciiTheme="majorHAnsi" w:eastAsiaTheme="majorEastAsia" w:hAnsiTheme="majorHAnsi" w:cstheme="majorBidi"/>
      <w:i/>
      <w:iCs/>
      <w:color w:val="404040" w:themeColor="text1" w:themeTint="BF"/>
    </w:rPr>
  </w:style>
  <w:style w:type="paragraph" w:styleId="Umschlagabsenderadresse">
    <w:name w:val="envelope return"/>
    <w:basedOn w:val="Standard"/>
    <w:rsid w:val="005338B9"/>
    <w:pPr>
      <w:spacing w:before="0"/>
    </w:pPr>
    <w:rPr>
      <w:rFonts w:asciiTheme="majorHAnsi" w:eastAsiaTheme="majorEastAsia" w:hAnsiTheme="majorHAnsi" w:cstheme="majorBidi"/>
      <w:sz w:val="20"/>
      <w:szCs w:val="20"/>
    </w:rPr>
  </w:style>
  <w:style w:type="paragraph" w:styleId="Umschlagadresse">
    <w:name w:val="envelope address"/>
    <w:basedOn w:val="Standard"/>
    <w:rsid w:val="005338B9"/>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rsid w:val="005338B9"/>
    <w:pPr>
      <w:spacing w:before="0"/>
      <w:ind w:left="4252"/>
    </w:pPr>
  </w:style>
  <w:style w:type="character" w:customStyle="1" w:styleId="UnterschriftZchn">
    <w:name w:val="Unterschrift Zchn"/>
    <w:basedOn w:val="Absatz-Standardschriftart"/>
    <w:link w:val="Unterschrift"/>
    <w:rsid w:val="005338B9"/>
    <w:rPr>
      <w:rFonts w:ascii="Arial" w:hAnsi="Arial"/>
      <w:sz w:val="22"/>
      <w:szCs w:val="22"/>
    </w:rPr>
  </w:style>
  <w:style w:type="paragraph" w:styleId="Untertitel">
    <w:name w:val="Subtitle"/>
    <w:basedOn w:val="Standard"/>
    <w:next w:val="Standard"/>
    <w:link w:val="UntertitelZchn"/>
    <w:rsid w:val="005338B9"/>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rsid w:val="005338B9"/>
    <w:rPr>
      <w:rFonts w:asciiTheme="majorHAnsi" w:eastAsiaTheme="majorEastAsia" w:hAnsiTheme="majorHAnsi" w:cstheme="majorBidi"/>
      <w:i/>
      <w:iCs/>
      <w:color w:val="006AD4" w:themeColor="accent1"/>
      <w:spacing w:val="15"/>
      <w:sz w:val="24"/>
      <w:szCs w:val="24"/>
    </w:rPr>
  </w:style>
  <w:style w:type="paragraph" w:styleId="Verzeichnis7">
    <w:name w:val="toc 7"/>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after="100"/>
      <w:ind w:left="1320"/>
    </w:pPr>
  </w:style>
  <w:style w:type="paragraph" w:styleId="Verzeichnis8">
    <w:name w:val="toc 8"/>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after="100"/>
      <w:ind w:left="1540"/>
    </w:pPr>
  </w:style>
  <w:style w:type="paragraph" w:styleId="Verzeichnis9">
    <w:name w:val="toc 9"/>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after="100"/>
      <w:ind w:left="1760"/>
    </w:pPr>
  </w:style>
  <w:style w:type="character" w:styleId="Zeilennummer">
    <w:name w:val="line number"/>
    <w:basedOn w:val="Absatz-Standardschriftart"/>
    <w:rsid w:val="005338B9"/>
  </w:style>
  <w:style w:type="character" w:customStyle="1" w:styleId="00VorgabetextZchn">
    <w:name w:val="00 Vorgabetext Zchn"/>
    <w:basedOn w:val="Absatz-Standardschriftart"/>
    <w:link w:val="00Vorgabetext"/>
    <w:rsid w:val="009A1D5F"/>
    <w:rPr>
      <w:rFonts w:ascii="Arial" w:hAnsi="Arial"/>
      <w:sz w:val="22"/>
      <w:szCs w:val="22"/>
    </w:rPr>
  </w:style>
  <w:style w:type="character" w:customStyle="1" w:styleId="FuzeileZchn">
    <w:name w:val="Fußzeile Zchn"/>
    <w:basedOn w:val="Absatz-Standardschriftart"/>
    <w:link w:val="Fuzeile"/>
    <w:uiPriority w:val="99"/>
    <w:rsid w:val="00353E95"/>
    <w:rPr>
      <w:rFonts w:ascii="Arial" w:hAnsi="Arial"/>
      <w:sz w:val="22"/>
      <w:szCs w:val="22"/>
    </w:rPr>
  </w:style>
  <w:style w:type="paragraph" w:customStyle="1" w:styleId="msonormal0">
    <w:name w:val="msonormal"/>
    <w:basedOn w:val="Standard"/>
    <w:rsid w:val="00D34B8F"/>
    <w:pPr>
      <w:tabs>
        <w:tab w:val="clear" w:pos="397"/>
        <w:tab w:val="clear" w:pos="794"/>
        <w:tab w:val="clear" w:pos="1191"/>
        <w:tab w:val="clear" w:pos="4479"/>
        <w:tab w:val="clear" w:pos="4876"/>
        <w:tab w:val="clear" w:pos="5273"/>
        <w:tab w:val="clear" w:pos="5670"/>
        <w:tab w:val="clear" w:pos="6067"/>
        <w:tab w:val="clear" w:pos="7938"/>
      </w:tabs>
      <w:spacing w:before="100" w:beforeAutospacing="1" w:after="100" w:afterAutospacing="1"/>
    </w:pPr>
    <w:rPr>
      <w:rFonts w:ascii="Times New Roman" w:hAnsi="Times New Roman"/>
      <w:sz w:val="24"/>
      <w:szCs w:val="24"/>
    </w:rPr>
  </w:style>
  <w:style w:type="paragraph" w:customStyle="1" w:styleId="xl63">
    <w:name w:val="xl63"/>
    <w:basedOn w:val="Standard"/>
    <w:rsid w:val="00D34B8F"/>
    <w:pPr>
      <w:pBdr>
        <w:top w:val="single" w:sz="4" w:space="0" w:color="auto"/>
        <w:left w:val="single" w:sz="4" w:space="0" w:color="auto"/>
        <w:bottom w:val="single" w:sz="4" w:space="0" w:color="auto"/>
        <w:right w:val="single" w:sz="4" w:space="0" w:color="auto"/>
      </w:pBdr>
      <w:tabs>
        <w:tab w:val="clear" w:pos="397"/>
        <w:tab w:val="clear" w:pos="794"/>
        <w:tab w:val="clear" w:pos="1191"/>
        <w:tab w:val="clear" w:pos="4479"/>
        <w:tab w:val="clear" w:pos="4876"/>
        <w:tab w:val="clear" w:pos="5273"/>
        <w:tab w:val="clear" w:pos="5670"/>
        <w:tab w:val="clear" w:pos="6067"/>
        <w:tab w:val="clear" w:pos="7938"/>
      </w:tabs>
      <w:spacing w:before="100" w:beforeAutospacing="1" w:after="100" w:afterAutospacing="1"/>
      <w:textAlignment w:val="top"/>
    </w:pPr>
    <w:rPr>
      <w:rFonts w:ascii="Times New Roman" w:hAnsi="Times New Roman"/>
      <w:sz w:val="20"/>
      <w:szCs w:val="20"/>
    </w:rPr>
  </w:style>
  <w:style w:type="paragraph" w:customStyle="1" w:styleId="xl64">
    <w:name w:val="xl64"/>
    <w:basedOn w:val="Standard"/>
    <w:rsid w:val="00D34B8F"/>
    <w:pPr>
      <w:pBdr>
        <w:top w:val="single" w:sz="4" w:space="0" w:color="auto"/>
        <w:left w:val="single" w:sz="4" w:space="0" w:color="auto"/>
        <w:bottom w:val="single" w:sz="4" w:space="0" w:color="auto"/>
        <w:right w:val="single" w:sz="4" w:space="0" w:color="auto"/>
      </w:pBdr>
      <w:tabs>
        <w:tab w:val="clear" w:pos="397"/>
        <w:tab w:val="clear" w:pos="794"/>
        <w:tab w:val="clear" w:pos="1191"/>
        <w:tab w:val="clear" w:pos="4479"/>
        <w:tab w:val="clear" w:pos="4876"/>
        <w:tab w:val="clear" w:pos="5273"/>
        <w:tab w:val="clear" w:pos="5670"/>
        <w:tab w:val="clear" w:pos="6067"/>
        <w:tab w:val="clear" w:pos="7938"/>
      </w:tabs>
      <w:spacing w:before="100" w:beforeAutospacing="1" w:after="100" w:afterAutospacing="1"/>
      <w:textAlignment w:val="top"/>
    </w:pPr>
    <w:rPr>
      <w:rFonts w:ascii="Times New Roman" w:hAnsi="Times New Roman"/>
      <w:b/>
      <w:bCs/>
      <w:sz w:val="20"/>
      <w:szCs w:val="20"/>
    </w:rPr>
  </w:style>
  <w:style w:type="paragraph" w:customStyle="1" w:styleId="xl65">
    <w:name w:val="xl65"/>
    <w:basedOn w:val="Standard"/>
    <w:rsid w:val="00D34B8F"/>
    <w:pPr>
      <w:pBdr>
        <w:top w:val="single" w:sz="4" w:space="0" w:color="auto"/>
        <w:left w:val="single" w:sz="4" w:space="0" w:color="auto"/>
        <w:bottom w:val="single" w:sz="4" w:space="0" w:color="auto"/>
        <w:right w:val="single" w:sz="4" w:space="0" w:color="auto"/>
      </w:pBdr>
      <w:shd w:val="clear" w:color="000000" w:fill="88C4FF"/>
      <w:tabs>
        <w:tab w:val="clear" w:pos="397"/>
        <w:tab w:val="clear" w:pos="794"/>
        <w:tab w:val="clear" w:pos="1191"/>
        <w:tab w:val="clear" w:pos="4479"/>
        <w:tab w:val="clear" w:pos="4876"/>
        <w:tab w:val="clear" w:pos="5273"/>
        <w:tab w:val="clear" w:pos="5670"/>
        <w:tab w:val="clear" w:pos="6067"/>
        <w:tab w:val="clear" w:pos="7938"/>
      </w:tabs>
      <w:spacing w:before="100" w:beforeAutospacing="1" w:after="100" w:afterAutospacing="1"/>
      <w:textAlignment w:val="top"/>
    </w:pPr>
    <w:rPr>
      <w:rFonts w:ascii="Times New Roman" w:hAnsi="Times New Roman"/>
      <w:b/>
      <w:bCs/>
      <w:sz w:val="20"/>
      <w:szCs w:val="20"/>
    </w:rPr>
  </w:style>
  <w:style w:type="paragraph" w:customStyle="1" w:styleId="xl66">
    <w:name w:val="xl66"/>
    <w:basedOn w:val="Standard"/>
    <w:rsid w:val="00D34B8F"/>
    <w:pPr>
      <w:pBdr>
        <w:top w:val="single" w:sz="4" w:space="0" w:color="auto"/>
        <w:left w:val="single" w:sz="4" w:space="0" w:color="auto"/>
        <w:bottom w:val="single" w:sz="4" w:space="0" w:color="auto"/>
        <w:right w:val="single" w:sz="4" w:space="0" w:color="auto"/>
      </w:pBdr>
      <w:shd w:val="clear" w:color="000000" w:fill="C4E1FF"/>
      <w:tabs>
        <w:tab w:val="clear" w:pos="397"/>
        <w:tab w:val="clear" w:pos="794"/>
        <w:tab w:val="clear" w:pos="1191"/>
        <w:tab w:val="clear" w:pos="4479"/>
        <w:tab w:val="clear" w:pos="4876"/>
        <w:tab w:val="clear" w:pos="5273"/>
        <w:tab w:val="clear" w:pos="5670"/>
        <w:tab w:val="clear" w:pos="6067"/>
        <w:tab w:val="clear" w:pos="7938"/>
      </w:tabs>
      <w:spacing w:before="100" w:beforeAutospacing="1" w:after="100" w:afterAutospacing="1"/>
      <w:textAlignment w:val="top"/>
    </w:pPr>
    <w:rPr>
      <w:rFonts w:ascii="Times New Roman" w:hAnsi="Times New Roman"/>
      <w:sz w:val="20"/>
      <w:szCs w:val="20"/>
    </w:rPr>
  </w:style>
  <w:style w:type="paragraph" w:customStyle="1" w:styleId="xl67">
    <w:name w:val="xl67"/>
    <w:basedOn w:val="Standard"/>
    <w:rsid w:val="00D34B8F"/>
    <w:pPr>
      <w:pBdr>
        <w:top w:val="single" w:sz="4" w:space="0" w:color="auto"/>
        <w:left w:val="single" w:sz="4" w:space="0" w:color="auto"/>
        <w:bottom w:val="single" w:sz="4" w:space="0" w:color="auto"/>
        <w:right w:val="single" w:sz="4" w:space="0" w:color="auto"/>
      </w:pBdr>
      <w:tabs>
        <w:tab w:val="clear" w:pos="397"/>
        <w:tab w:val="clear" w:pos="794"/>
        <w:tab w:val="clear" w:pos="1191"/>
        <w:tab w:val="clear" w:pos="4479"/>
        <w:tab w:val="clear" w:pos="4876"/>
        <w:tab w:val="clear" w:pos="5273"/>
        <w:tab w:val="clear" w:pos="5670"/>
        <w:tab w:val="clear" w:pos="6067"/>
        <w:tab w:val="clear" w:pos="7938"/>
      </w:tabs>
      <w:spacing w:before="100" w:beforeAutospacing="1" w:after="100" w:afterAutospacing="1"/>
      <w:textAlignment w:val="top"/>
    </w:pPr>
    <w:rPr>
      <w:rFonts w:ascii="Times New Roman" w:hAnsi="Times New Roman"/>
      <w:sz w:val="20"/>
      <w:szCs w:val="20"/>
    </w:rPr>
  </w:style>
  <w:style w:type="paragraph" w:customStyle="1" w:styleId="xl68">
    <w:name w:val="xl68"/>
    <w:basedOn w:val="Standard"/>
    <w:rsid w:val="00D34B8F"/>
    <w:pPr>
      <w:pBdr>
        <w:top w:val="single" w:sz="4" w:space="0" w:color="auto"/>
        <w:left w:val="single" w:sz="4" w:space="0" w:color="auto"/>
        <w:bottom w:val="single" w:sz="4" w:space="0" w:color="auto"/>
        <w:right w:val="single" w:sz="4" w:space="0" w:color="auto"/>
      </w:pBdr>
      <w:shd w:val="clear" w:color="000000" w:fill="FFFF00"/>
      <w:tabs>
        <w:tab w:val="clear" w:pos="397"/>
        <w:tab w:val="clear" w:pos="794"/>
        <w:tab w:val="clear" w:pos="1191"/>
        <w:tab w:val="clear" w:pos="4479"/>
        <w:tab w:val="clear" w:pos="4876"/>
        <w:tab w:val="clear" w:pos="5273"/>
        <w:tab w:val="clear" w:pos="5670"/>
        <w:tab w:val="clear" w:pos="6067"/>
        <w:tab w:val="clear" w:pos="7938"/>
      </w:tabs>
      <w:spacing w:before="100" w:beforeAutospacing="1" w:after="100" w:afterAutospacing="1"/>
      <w:textAlignment w:val="top"/>
    </w:pPr>
    <w:rPr>
      <w:rFonts w:ascii="Times New Roman" w:hAnsi="Times New Roman"/>
      <w:sz w:val="20"/>
      <w:szCs w:val="20"/>
    </w:rPr>
  </w:style>
  <w:style w:type="paragraph" w:customStyle="1" w:styleId="xl69">
    <w:name w:val="xl69"/>
    <w:basedOn w:val="Standard"/>
    <w:rsid w:val="00D34B8F"/>
    <w:pPr>
      <w:pBdr>
        <w:top w:val="single" w:sz="4" w:space="0" w:color="auto"/>
        <w:left w:val="single" w:sz="4" w:space="0" w:color="auto"/>
        <w:bottom w:val="single" w:sz="4" w:space="0" w:color="auto"/>
        <w:right w:val="single" w:sz="4" w:space="0" w:color="auto"/>
      </w:pBdr>
      <w:shd w:val="clear" w:color="000000" w:fill="FFFF00"/>
      <w:tabs>
        <w:tab w:val="clear" w:pos="397"/>
        <w:tab w:val="clear" w:pos="794"/>
        <w:tab w:val="clear" w:pos="1191"/>
        <w:tab w:val="clear" w:pos="4479"/>
        <w:tab w:val="clear" w:pos="4876"/>
        <w:tab w:val="clear" w:pos="5273"/>
        <w:tab w:val="clear" w:pos="5670"/>
        <w:tab w:val="clear" w:pos="6067"/>
        <w:tab w:val="clear" w:pos="7938"/>
      </w:tabs>
      <w:spacing w:before="100" w:beforeAutospacing="1" w:after="100" w:afterAutospacing="1"/>
      <w:textAlignment w:val="top"/>
    </w:pPr>
    <w:rPr>
      <w:rFonts w:ascii="Times New Roman" w:hAnsi="Times New Roman"/>
      <w:sz w:val="20"/>
      <w:szCs w:val="20"/>
    </w:rPr>
  </w:style>
  <w:style w:type="paragraph" w:customStyle="1" w:styleId="xl70">
    <w:name w:val="xl70"/>
    <w:basedOn w:val="Standard"/>
    <w:rsid w:val="00D34B8F"/>
    <w:pPr>
      <w:pBdr>
        <w:top w:val="single" w:sz="4" w:space="0" w:color="auto"/>
        <w:left w:val="single" w:sz="4" w:space="0" w:color="auto"/>
        <w:bottom w:val="single" w:sz="4" w:space="0" w:color="auto"/>
        <w:right w:val="single" w:sz="4" w:space="0" w:color="auto"/>
      </w:pBdr>
      <w:tabs>
        <w:tab w:val="clear" w:pos="397"/>
        <w:tab w:val="clear" w:pos="794"/>
        <w:tab w:val="clear" w:pos="1191"/>
        <w:tab w:val="clear" w:pos="4479"/>
        <w:tab w:val="clear" w:pos="4876"/>
        <w:tab w:val="clear" w:pos="5273"/>
        <w:tab w:val="clear" w:pos="5670"/>
        <w:tab w:val="clear" w:pos="6067"/>
        <w:tab w:val="clear" w:pos="7938"/>
      </w:tabs>
      <w:spacing w:before="100" w:beforeAutospacing="1" w:after="100" w:afterAutospacing="1"/>
      <w:textAlignment w:val="top"/>
    </w:pPr>
    <w:rPr>
      <w:rFonts w:ascii="Times New Roman" w:hAnsi="Times New Roman"/>
      <w:sz w:val="20"/>
      <w:szCs w:val="20"/>
    </w:rPr>
  </w:style>
  <w:style w:type="paragraph" w:customStyle="1" w:styleId="xl71">
    <w:name w:val="xl71"/>
    <w:basedOn w:val="Standard"/>
    <w:rsid w:val="00D34B8F"/>
    <w:pPr>
      <w:pBdr>
        <w:top w:val="single" w:sz="4" w:space="0" w:color="auto"/>
        <w:left w:val="single" w:sz="4" w:space="0" w:color="auto"/>
        <w:bottom w:val="single" w:sz="4" w:space="0" w:color="auto"/>
        <w:right w:val="single" w:sz="4" w:space="0" w:color="auto"/>
      </w:pBdr>
      <w:shd w:val="clear" w:color="000000" w:fill="FFFFFF"/>
      <w:tabs>
        <w:tab w:val="clear" w:pos="397"/>
        <w:tab w:val="clear" w:pos="794"/>
        <w:tab w:val="clear" w:pos="1191"/>
        <w:tab w:val="clear" w:pos="4479"/>
        <w:tab w:val="clear" w:pos="4876"/>
        <w:tab w:val="clear" w:pos="5273"/>
        <w:tab w:val="clear" w:pos="5670"/>
        <w:tab w:val="clear" w:pos="6067"/>
        <w:tab w:val="clear" w:pos="7938"/>
      </w:tabs>
      <w:spacing w:before="100" w:beforeAutospacing="1" w:after="100" w:afterAutospacing="1"/>
      <w:textAlignment w:val="top"/>
    </w:pPr>
    <w:rPr>
      <w:rFonts w:ascii="Times New Roman" w:hAnsi="Times New Roman"/>
      <w:sz w:val="20"/>
      <w:szCs w:val="20"/>
    </w:rPr>
  </w:style>
  <w:style w:type="character" w:styleId="NichtaufgelsteErwhnung">
    <w:name w:val="Unresolved Mention"/>
    <w:basedOn w:val="Absatz-Standardschriftart"/>
    <w:uiPriority w:val="99"/>
    <w:semiHidden/>
    <w:unhideWhenUsed/>
    <w:rsid w:val="00000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478707">
      <w:bodyDiv w:val="1"/>
      <w:marLeft w:val="0"/>
      <w:marRight w:val="0"/>
      <w:marTop w:val="0"/>
      <w:marBottom w:val="0"/>
      <w:divBdr>
        <w:top w:val="none" w:sz="0" w:space="0" w:color="auto"/>
        <w:left w:val="none" w:sz="0" w:space="0" w:color="auto"/>
        <w:bottom w:val="none" w:sz="0" w:space="0" w:color="auto"/>
        <w:right w:val="none" w:sz="0" w:space="0" w:color="auto"/>
      </w:divBdr>
    </w:div>
    <w:div w:id="1842968817">
      <w:bodyDiv w:val="1"/>
      <w:marLeft w:val="0"/>
      <w:marRight w:val="0"/>
      <w:marTop w:val="0"/>
      <w:marBottom w:val="0"/>
      <w:divBdr>
        <w:top w:val="none" w:sz="0" w:space="0" w:color="auto"/>
        <w:left w:val="none" w:sz="0" w:space="0" w:color="auto"/>
        <w:bottom w:val="none" w:sz="0" w:space="0" w:color="auto"/>
        <w:right w:val="none" w:sz="0" w:space="0" w:color="auto"/>
      </w:divBdr>
    </w:div>
    <w:div w:id="187931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hives-quickaccess.ch/search/stazh/stpzh" TargetMode="External"/><Relationship Id="rId13" Type="http://schemas.openxmlformats.org/officeDocument/2006/relationships/hyperlink" Target="https://www.zh.ch/de/politik-staat/wahlen-abstimmungen/kantons-regierungsratswahlen/mitglieder-kantonsrats-ab-1803.html" TargetMode="External"/><Relationship Id="rId18" Type="http://schemas.openxmlformats.org/officeDocument/2006/relationships/hyperlink" Target="https://www.archives-quickaccess.ch/search/stazh/kr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rchives-quickaccess.ch/search/stazh/krp" TargetMode="External"/><Relationship Id="rId7" Type="http://schemas.openxmlformats.org/officeDocument/2006/relationships/endnotes" Target="endnotes.xml"/><Relationship Id="rId12" Type="http://schemas.openxmlformats.org/officeDocument/2006/relationships/hyperlink" Target="https://www.archives-quickaccess.ch/search/stazh/rrb" TargetMode="External"/><Relationship Id="rId17" Type="http://schemas.openxmlformats.org/officeDocument/2006/relationships/hyperlink" Target="https://www.archives-quickaccess.ch/search/stazh/rrb"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rchives-quickaccess.ch/search/stazh/rrb" TargetMode="External"/><Relationship Id="rId20" Type="http://schemas.openxmlformats.org/officeDocument/2006/relationships/hyperlink" Target="https://www.archives-quickaccess.ch/search/stazh/o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ves-quickaccess.ch/search/stazh/os"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rchives-quickaccess.ch/search/stazh/rrb" TargetMode="External"/><Relationship Id="rId23" Type="http://schemas.openxmlformats.org/officeDocument/2006/relationships/hyperlink" Target="https://www.archives-quickaccess.ch/search/stazh/rrb" TargetMode="External"/><Relationship Id="rId28" Type="http://schemas.openxmlformats.org/officeDocument/2006/relationships/header" Target="header3.xml"/><Relationship Id="rId10" Type="http://schemas.openxmlformats.org/officeDocument/2006/relationships/hyperlink" Target="https://www.archives-quickaccess.ch/search/stazh/rrb" TargetMode="External"/><Relationship Id="rId19" Type="http://schemas.openxmlformats.org/officeDocument/2006/relationships/hyperlink" Target="https://www.zh.ch/de/politik-staat/wahlen-abstimmungen/abstimmungsarchiv.html"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archives-quickaccess.ch/search/stazh/suzh" TargetMode="External"/><Relationship Id="rId14" Type="http://schemas.openxmlformats.org/officeDocument/2006/relationships/hyperlink" Target="https://www.archives-quickaccess.ch/search/stazh/krp" TargetMode="External"/><Relationship Id="rId22" Type="http://schemas.openxmlformats.org/officeDocument/2006/relationships/hyperlink" Target="https://www.archives-quickaccess.ch/search/stazh/rrb"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JI\OFFICE\WORD\FORMS\100000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02F53C93-6B77-4B5F-A71A-8598C53CDD36}"/>
      </w:docPartPr>
      <w:docPartBody>
        <w:p w:rsidR="00466C06" w:rsidRDefault="00466C06">
          <w:r w:rsidRPr="000635E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06"/>
    <w:rsid w:val="002B1E97"/>
    <w:rsid w:val="00466C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66C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Content">
    <c:group id="afc15c75-cbc4-4819-8333-af2ea16585dd">
      <c:property id="RoleID" type="string">TableTable</c:property>
    </c:group>
  </c:group>
</c:configuration>
</file>

<file path=customXml/itemProps1.xml><?xml version="1.0" encoding="utf-8"?>
<ds:datastoreItem xmlns:ds="http://schemas.openxmlformats.org/officeDocument/2006/customXml" ds:itemID="{30CC3904-10FC-4DE7-9D3C-BD5B2B3C71EA}">
  <ds:schemaRefs>
    <ds:schemaRef ds:uri="http://ns.axespdf.com/word/configuration"/>
  </ds:schemaRefs>
</ds:datastoreItem>
</file>

<file path=docMetadata/LabelInfo.xml><?xml version="1.0" encoding="utf-8"?>
<clbl:labelList xmlns:clbl="http://schemas.microsoft.com/office/2020/mipLabelMetadata">
  <clbl:label id="{ab6d1c10-a186-47ab-af91-cdbff51004f3}" enabled="1" method="Standard" siteId="{a020d0ae-094a-4d44-b66c-ac3fe8e90c58}" contentBits="0" removed="0"/>
</clbl:labelList>
</file>

<file path=docProps/app.xml><?xml version="1.0" encoding="utf-8"?>
<Properties xmlns="http://schemas.openxmlformats.org/officeDocument/2006/extended-properties" xmlns:vt="http://schemas.openxmlformats.org/officeDocument/2006/docPropsVTypes">
  <Template>10000006.dotx</Template>
  <TotalTime>0</TotalTime>
  <Pages>21</Pages>
  <Words>5274</Words>
  <Characters>37877</Characters>
  <Application>Microsoft Office Word</Application>
  <DocSecurity>0</DocSecurity>
  <PresentationFormat/>
  <Lines>2228</Lines>
  <Paragraphs>731</Paragraphs>
  <ScaleCrop>false</ScaleCrop>
  <HeadingPairs>
    <vt:vector size="2" baseType="variant">
      <vt:variant>
        <vt:lpstr>Titel</vt:lpstr>
      </vt:variant>
      <vt:variant>
        <vt:i4>1</vt:i4>
      </vt:variant>
    </vt:vector>
  </HeadingPairs>
  <TitlesOfParts>
    <vt:vector size="1" baseType="lpstr">
      <vt:lpstr>Logo quer</vt:lpstr>
    </vt:vector>
  </TitlesOfParts>
  <Company/>
  <LinksUpToDate>false</LinksUpToDate>
  <CharactersWithSpaces>42420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quer</dc:title>
  <dc:creator>Neukom, Thomas</dc:creator>
  <cp:lastModifiedBy>Barbara Leimgruber</cp:lastModifiedBy>
  <cp:revision>13</cp:revision>
  <cp:lastPrinted>2024-08-15T08:50:00Z</cp:lastPrinted>
  <dcterms:created xsi:type="dcterms:W3CDTF">2018-03-01T10:56:00Z</dcterms:created>
  <dcterms:modified xsi:type="dcterms:W3CDTF">2024-08-15T08:52:00Z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orlage">
    <vt:lpwstr>Brief.DOT</vt:lpwstr>
  </property>
  <property fmtid="{D5CDD505-2E9C-101B-9397-08002B2CF9AE}" pid="3" name="Dot_Vers">
    <vt:lpwstr>1.0</vt:lpwstr>
  </property>
  <property fmtid="{D5CDD505-2E9C-101B-9397-08002B2CF9AE}" pid="4" name="FV_Vorlage">
    <vt:lpwstr>Erweitert</vt:lpwstr>
  </property>
</Properties>
</file>